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A79DBC" w14:textId="7D4BA4D2" w:rsidR="00A921F8" w:rsidRPr="007F74EB" w:rsidRDefault="00546722" w:rsidP="003F0DB2">
      <w:pPr>
        <w:shd w:val="clear" w:color="auto" w:fill="FFFFFF"/>
        <w:rPr>
          <w:rFonts w:ascii="Calibri" w:hAnsi="Calibri" w:cs="Arial"/>
          <w:szCs w:val="22"/>
        </w:rPr>
      </w:pPr>
      <w:r w:rsidRPr="007F74EB">
        <w:rPr>
          <w:rFonts w:ascii="Calibri" w:hAnsi="Calibri"/>
          <w:noProof/>
        </w:rPr>
        <mc:AlternateContent>
          <mc:Choice Requires="wps">
            <w:drawing>
              <wp:anchor distT="0" distB="0" distL="114300" distR="114300" simplePos="0" relativeHeight="251657216" behindDoc="0" locked="0" layoutInCell="1" allowOverlap="1" wp14:anchorId="46E3D063" wp14:editId="055DDF49">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79678E" w:rsidRPr="00EE1B34" w:rsidRDefault="0079678E"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79678E" w:rsidRPr="00EE1B34" w:rsidRDefault="0079678E"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sidRPr="007F74EB">
        <w:rPr>
          <w:rFonts w:ascii="Calibri" w:hAnsi="Calibri"/>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03FA79"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sidRPr="007F74EB">
        <w:rPr>
          <w:rFonts w:ascii="Calibri" w:hAnsi="Calibri"/>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79678E" w:rsidRDefault="0079678E" w:rsidP="00A921F8">
                            <w:r>
                              <w:rPr>
                                <w:noProof/>
                              </w:rPr>
                              <w:drawing>
                                <wp:inline distT="0" distB="0" distL="0" distR="0" wp14:anchorId="3EEFF1E4" wp14:editId="23B2623C">
                                  <wp:extent cx="1575435" cy="733425"/>
                                  <wp:effectExtent l="0" t="0" r="0" b="317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" filled="f" stroked="f">
                <v:textbox style="mso-fit-shape-to-text:t">
                  <w:txbxContent>
                    <w:p w14:paraId="69E48ADE" w14:textId="0D6F4C40" w:rsidR="0079678E" w:rsidRDefault="0079678E" w:rsidP="00A921F8">
                      <w:r>
                        <w:rPr>
                          <w:noProof/>
                        </w:rPr>
                        <w:drawing>
                          <wp:inline distT="0" distB="0" distL="0" distR="0" wp14:anchorId="3EEFF1E4" wp14:editId="23B2623C">
                            <wp:extent cx="1575435" cy="733425"/>
                            <wp:effectExtent l="0" t="0" r="0" b="317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435" cy="733425"/>
                                    </a:xfrm>
                                    <a:prstGeom prst="rect">
                                      <a:avLst/>
                                    </a:prstGeom>
                                    <a:noFill/>
                                    <a:ln>
                                      <a:noFill/>
                                    </a:ln>
                                  </pic:spPr>
                                </pic:pic>
                              </a:graphicData>
                            </a:graphic>
                          </wp:inline>
                        </w:drawing>
                      </w:r>
                    </w:p>
                  </w:txbxContent>
                </v:textbox>
              </v:shape>
            </w:pict>
          </mc:Fallback>
        </mc:AlternateContent>
      </w:r>
    </w:p>
    <w:p w14:paraId="6C5B1846" w14:textId="77777777" w:rsidR="00A921F8" w:rsidRPr="007F74EB" w:rsidRDefault="00A921F8" w:rsidP="003F0DB2">
      <w:pPr>
        <w:shd w:val="clear" w:color="auto" w:fill="FFFFFF"/>
        <w:rPr>
          <w:rFonts w:ascii="Calibri" w:hAnsi="Calibri" w:cs="Arial"/>
          <w:szCs w:val="22"/>
        </w:rPr>
      </w:pPr>
    </w:p>
    <w:p w14:paraId="7DBF339B" w14:textId="77777777" w:rsidR="00A921F8" w:rsidRPr="007F74EB" w:rsidRDefault="00A921F8" w:rsidP="003F0DB2">
      <w:pPr>
        <w:shd w:val="clear" w:color="auto" w:fill="FFFFFF"/>
        <w:rPr>
          <w:rFonts w:ascii="Calibri" w:hAnsi="Calibri" w:cs="Arial"/>
          <w:szCs w:val="22"/>
        </w:rPr>
      </w:pPr>
    </w:p>
    <w:p w14:paraId="204C422A" w14:textId="77777777" w:rsidR="00A921F8" w:rsidRPr="007F74EB" w:rsidRDefault="00A921F8" w:rsidP="003F0DB2">
      <w:pPr>
        <w:shd w:val="clear" w:color="auto" w:fill="FFFFFF"/>
        <w:rPr>
          <w:rFonts w:ascii="Calibri" w:hAnsi="Calibri" w:cs="Arial"/>
          <w:szCs w:val="22"/>
        </w:rPr>
      </w:pPr>
    </w:p>
    <w:p w14:paraId="5271973B" w14:textId="77777777" w:rsidR="00D32A9A" w:rsidRPr="00D32A9A" w:rsidRDefault="00D32A9A" w:rsidP="00D32A9A">
      <w:pPr>
        <w:shd w:val="clear" w:color="auto" w:fill="FFFFFF"/>
        <w:rPr>
          <w:rFonts w:ascii="Calibri" w:hAnsi="Calibri" w:cs="Arial"/>
          <w:szCs w:val="22"/>
          <w:lang w:val="en-GB"/>
        </w:rPr>
      </w:pPr>
      <w:r w:rsidRPr="00D32A9A">
        <w:rPr>
          <w:rFonts w:ascii="Calibri" w:hAnsi="Calibri" w:cs="Arial"/>
          <w:szCs w:val="22"/>
          <w:lang w:val="en-GB"/>
        </w:rPr>
        <w:t xml:space="preserve">Danish Refugee Council </w:t>
      </w:r>
    </w:p>
    <w:p w14:paraId="6AC39796" w14:textId="4F5978D2" w:rsidR="00D32A9A" w:rsidRPr="00D32A9A" w:rsidRDefault="00D32A9A" w:rsidP="00D32A9A">
      <w:pPr>
        <w:shd w:val="clear" w:color="auto" w:fill="FFFFFF"/>
        <w:rPr>
          <w:rFonts w:ascii="Calibri" w:hAnsi="Calibri" w:cs="Arial"/>
          <w:szCs w:val="22"/>
          <w:lang w:val="en-GB"/>
        </w:rPr>
      </w:pPr>
      <w:r>
        <w:rPr>
          <w:rFonts w:ascii="Calibri" w:hAnsi="Calibri" w:cs="Arial"/>
          <w:szCs w:val="22"/>
          <w:lang w:val="en-GB"/>
        </w:rPr>
        <w:t>Sudan Country Office –Khartoum</w:t>
      </w:r>
    </w:p>
    <w:p w14:paraId="2892F8E3" w14:textId="1E738B3C" w:rsidR="00316AD0" w:rsidRPr="007F74EB" w:rsidRDefault="004552FE" w:rsidP="00A02269">
      <w:pPr>
        <w:shd w:val="clear" w:color="auto" w:fill="FFFFFF"/>
        <w:rPr>
          <w:rFonts w:ascii="Calibri" w:hAnsi="Calibri" w:cs="Arial"/>
          <w:szCs w:val="22"/>
          <w:lang w:val="en-GB"/>
        </w:rPr>
      </w:pPr>
      <w:r w:rsidRPr="004552FE">
        <w:rPr>
          <w:rFonts w:ascii="Calibri" w:hAnsi="Calibri" w:cs="Arial"/>
          <w:szCs w:val="22"/>
          <w:lang w:val="en-GB"/>
        </w:rPr>
        <w:t>House 9/H, Street 29, Amarat, East Khartoum</w:t>
      </w:r>
    </w:p>
    <w:p w14:paraId="4CEB97AD" w14:textId="77777777" w:rsidR="00551C65" w:rsidRPr="007F74EB" w:rsidRDefault="00551C65" w:rsidP="003F0DB2">
      <w:pPr>
        <w:shd w:val="clear" w:color="auto" w:fill="FFFFFF"/>
        <w:rPr>
          <w:rFonts w:ascii="Calibri" w:hAnsi="Calibri" w:cs="Arial"/>
          <w:szCs w:val="22"/>
          <w:lang w:val="en-GB"/>
        </w:rPr>
      </w:pPr>
    </w:p>
    <w:p w14:paraId="0526B2ED" w14:textId="16900096" w:rsidR="0005752D" w:rsidRPr="00654C46" w:rsidRDefault="00B55E66" w:rsidP="00A02269">
      <w:pPr>
        <w:shd w:val="clear" w:color="auto" w:fill="FFFFFF"/>
        <w:rPr>
          <w:rFonts w:ascii="Calibri" w:hAnsi="Calibri" w:cs="Arial"/>
          <w:b/>
          <w:szCs w:val="22"/>
          <w:lang w:val="en-GB"/>
        </w:rPr>
      </w:pPr>
      <w:r>
        <w:rPr>
          <w:rFonts w:ascii="Calibri" w:hAnsi="Calibri" w:cs="Arial"/>
          <w:b/>
          <w:szCs w:val="22"/>
          <w:lang w:val="en-GB"/>
        </w:rPr>
        <w:t>5</w:t>
      </w:r>
      <w:r w:rsidR="00A4767E" w:rsidRPr="002D760F">
        <w:rPr>
          <w:rFonts w:ascii="Calibri" w:hAnsi="Calibri" w:cs="Arial"/>
          <w:b/>
          <w:szCs w:val="22"/>
          <w:vertAlign w:val="superscript"/>
          <w:lang w:val="en-GB"/>
        </w:rPr>
        <w:t>th</w:t>
      </w:r>
      <w:r w:rsidR="00A4767E">
        <w:rPr>
          <w:rFonts w:ascii="Calibri" w:hAnsi="Calibri" w:cs="Arial"/>
          <w:b/>
          <w:szCs w:val="22"/>
          <w:lang w:val="en-GB"/>
        </w:rPr>
        <w:t xml:space="preserve"> </w:t>
      </w:r>
      <w:r w:rsidR="00E2533E">
        <w:rPr>
          <w:rFonts w:ascii="Calibri" w:hAnsi="Calibri" w:cs="Arial"/>
          <w:b/>
          <w:szCs w:val="22"/>
          <w:lang w:val="en-GB"/>
        </w:rPr>
        <w:t>August</w:t>
      </w:r>
      <w:r w:rsidR="005915BC">
        <w:rPr>
          <w:rFonts w:ascii="Calibri" w:hAnsi="Calibri" w:cs="Arial"/>
          <w:b/>
          <w:szCs w:val="22"/>
          <w:lang w:val="en-GB"/>
        </w:rPr>
        <w:t xml:space="preserve"> 2020</w:t>
      </w:r>
    </w:p>
    <w:p w14:paraId="18DFF2AD" w14:textId="77777777" w:rsidR="00551C65" w:rsidRPr="007F74EB" w:rsidRDefault="00551C65" w:rsidP="003F0DB2">
      <w:pPr>
        <w:shd w:val="clear" w:color="auto" w:fill="FFFFFF"/>
        <w:rPr>
          <w:rFonts w:ascii="Calibri" w:hAnsi="Calibri" w:cs="Arial"/>
          <w:szCs w:val="22"/>
          <w:lang w:val="en-GB"/>
        </w:rPr>
      </w:pPr>
    </w:p>
    <w:p w14:paraId="626D9E41" w14:textId="2297BC8D" w:rsidR="003F0DB2" w:rsidRPr="007F74EB" w:rsidRDefault="003F0DB2" w:rsidP="003F0DB2">
      <w:pPr>
        <w:shd w:val="clear" w:color="auto" w:fill="FFFFFF"/>
        <w:rPr>
          <w:rFonts w:ascii="Calibri" w:hAnsi="Calibri" w:cs="Arial"/>
          <w:szCs w:val="22"/>
          <w:lang w:val="en-GB"/>
        </w:rPr>
      </w:pPr>
      <w:r w:rsidRPr="007F74EB">
        <w:rPr>
          <w:rFonts w:ascii="Calibri" w:hAnsi="Calibri" w:cs="Arial"/>
          <w:szCs w:val="22"/>
          <w:lang w:val="en-GB"/>
        </w:rPr>
        <w:t>To:</w:t>
      </w:r>
      <w:r w:rsidR="00D32A9A">
        <w:rPr>
          <w:rFonts w:ascii="Calibri" w:hAnsi="Calibri" w:cs="Arial"/>
          <w:szCs w:val="22"/>
          <w:lang w:val="en-GB"/>
        </w:rPr>
        <w:t xml:space="preserve"> </w:t>
      </w:r>
      <w:r w:rsidR="0054532D">
        <w:rPr>
          <w:rFonts w:ascii="Calibri" w:hAnsi="Calibri" w:cs="Arial"/>
          <w:szCs w:val="22"/>
          <w:lang w:val="en-GB"/>
        </w:rPr>
        <w:t xml:space="preserve">All </w:t>
      </w:r>
      <w:r w:rsidR="009B0815">
        <w:rPr>
          <w:rFonts w:ascii="Calibri" w:hAnsi="Calibri" w:cs="Arial"/>
          <w:szCs w:val="22"/>
          <w:lang w:val="en-GB"/>
        </w:rPr>
        <w:t xml:space="preserve">Interest </w:t>
      </w:r>
      <w:r w:rsidR="0054532D">
        <w:rPr>
          <w:rFonts w:ascii="Calibri" w:hAnsi="Calibri" w:cs="Arial"/>
          <w:szCs w:val="22"/>
          <w:lang w:val="en-GB"/>
        </w:rPr>
        <w:t>Suppliers,</w:t>
      </w:r>
    </w:p>
    <w:p w14:paraId="2A161D29" w14:textId="77777777" w:rsidR="00551C65" w:rsidRPr="007F74EB" w:rsidRDefault="00551C65" w:rsidP="003F0DB2">
      <w:pPr>
        <w:shd w:val="clear" w:color="auto" w:fill="FFFFFF"/>
        <w:rPr>
          <w:rFonts w:ascii="Calibri" w:hAnsi="Calibri" w:cs="Arial"/>
          <w:szCs w:val="22"/>
          <w:lang w:val="en-GB"/>
        </w:rPr>
      </w:pPr>
    </w:p>
    <w:p w14:paraId="2D69699D" w14:textId="74540642" w:rsidR="00F5124B" w:rsidRPr="00A43226" w:rsidRDefault="00142DFA" w:rsidP="00687A56">
      <w:pPr>
        <w:rPr>
          <w:rFonts w:cstheme="minorHAnsi"/>
          <w:b/>
          <w:sz w:val="22"/>
          <w:szCs w:val="22"/>
          <w:lang w:val="en-GB"/>
        </w:rPr>
      </w:pPr>
      <w:r w:rsidRPr="00A43226">
        <w:rPr>
          <w:rFonts w:cstheme="minorHAnsi"/>
          <w:b/>
          <w:sz w:val="22"/>
          <w:szCs w:val="22"/>
          <w:lang w:val="en-GB"/>
        </w:rPr>
        <w:t xml:space="preserve">Invitation </w:t>
      </w:r>
      <w:r w:rsidR="006F1A94" w:rsidRPr="00A43226">
        <w:rPr>
          <w:rFonts w:cstheme="minorHAnsi"/>
          <w:b/>
          <w:sz w:val="22"/>
          <w:szCs w:val="22"/>
          <w:lang w:val="en-GB"/>
        </w:rPr>
        <w:t>to</w:t>
      </w:r>
      <w:r w:rsidRPr="00A43226">
        <w:rPr>
          <w:rFonts w:cstheme="minorHAnsi"/>
          <w:b/>
          <w:sz w:val="22"/>
          <w:szCs w:val="22"/>
          <w:lang w:val="en-GB"/>
        </w:rPr>
        <w:t xml:space="preserve"> Bid</w:t>
      </w:r>
      <w:r w:rsidR="00F5124B" w:rsidRPr="00A43226">
        <w:rPr>
          <w:rFonts w:cstheme="minorHAnsi"/>
          <w:b/>
          <w:sz w:val="22"/>
          <w:szCs w:val="22"/>
          <w:lang w:val="en-GB"/>
        </w:rPr>
        <w:t xml:space="preserve"> </w:t>
      </w:r>
      <w:r w:rsidR="00A823CF" w:rsidRPr="00A43226">
        <w:rPr>
          <w:rFonts w:cstheme="minorHAnsi"/>
          <w:b/>
          <w:sz w:val="22"/>
          <w:szCs w:val="22"/>
          <w:lang w:val="en-GB"/>
        </w:rPr>
        <w:t xml:space="preserve">No.: </w:t>
      </w:r>
      <w:r w:rsidR="00C81295" w:rsidRPr="00A43226">
        <w:rPr>
          <w:rFonts w:cstheme="minorHAnsi"/>
          <w:b/>
          <w:sz w:val="22"/>
          <w:szCs w:val="22"/>
        </w:rPr>
        <w:t xml:space="preserve">ITB – </w:t>
      </w:r>
      <w:r w:rsidR="00E2533E">
        <w:rPr>
          <w:rFonts w:cstheme="minorHAnsi"/>
          <w:b/>
          <w:sz w:val="22"/>
          <w:szCs w:val="22"/>
        </w:rPr>
        <w:t>008</w:t>
      </w:r>
      <w:r w:rsidR="005915BC" w:rsidRPr="00A43226">
        <w:rPr>
          <w:rFonts w:cstheme="minorHAnsi"/>
          <w:b/>
          <w:sz w:val="22"/>
          <w:szCs w:val="22"/>
        </w:rPr>
        <w:t>SDN20</w:t>
      </w:r>
      <w:r w:rsidR="00687A56" w:rsidRPr="00A43226">
        <w:rPr>
          <w:rFonts w:cstheme="minorHAnsi"/>
          <w:b/>
          <w:sz w:val="22"/>
          <w:szCs w:val="22"/>
        </w:rPr>
        <w:t xml:space="preserve"> – </w:t>
      </w:r>
      <w:r w:rsidR="003E4898" w:rsidRPr="00A43226">
        <w:rPr>
          <w:rFonts w:cstheme="minorHAnsi"/>
          <w:b/>
          <w:sz w:val="22"/>
          <w:szCs w:val="22"/>
        </w:rPr>
        <w:t>Supply of Food Hamper</w:t>
      </w:r>
      <w:r w:rsidR="003E7ACB" w:rsidRPr="00A43226">
        <w:rPr>
          <w:rFonts w:cstheme="minorHAnsi"/>
          <w:b/>
          <w:sz w:val="22"/>
          <w:szCs w:val="22"/>
        </w:rPr>
        <w:t xml:space="preserve"> – Central Darfur, Sudan</w:t>
      </w:r>
    </w:p>
    <w:p w14:paraId="40057CF5" w14:textId="77777777" w:rsidR="00ED64EC" w:rsidRPr="007F74EB" w:rsidRDefault="00ED64EC" w:rsidP="00F5124B">
      <w:pPr>
        <w:rPr>
          <w:rFonts w:ascii="Calibri" w:hAnsi="Calibri" w:cs="Arial"/>
          <w:b/>
          <w:szCs w:val="22"/>
          <w:lang w:val="en-GB"/>
        </w:rPr>
      </w:pPr>
    </w:p>
    <w:p w14:paraId="2D97A370" w14:textId="77777777" w:rsidR="00551C65" w:rsidRPr="007F74EB" w:rsidRDefault="00551C65" w:rsidP="00F5124B">
      <w:pPr>
        <w:rPr>
          <w:rFonts w:ascii="Calibri" w:hAnsi="Calibri" w:cs="Arial"/>
          <w:b/>
          <w:szCs w:val="22"/>
          <w:lang w:val="en-GB"/>
        </w:rPr>
      </w:pPr>
    </w:p>
    <w:p w14:paraId="2D65D0C3" w14:textId="77777777" w:rsidR="003F0DB2" w:rsidRPr="007F74EB" w:rsidRDefault="00316AD0" w:rsidP="00F5124B">
      <w:pPr>
        <w:rPr>
          <w:rFonts w:ascii="Calibri" w:hAnsi="Calibri" w:cs="Arial"/>
          <w:szCs w:val="22"/>
          <w:lang w:val="en-GB"/>
        </w:rPr>
      </w:pPr>
      <w:r w:rsidRPr="007F74EB">
        <w:rPr>
          <w:rFonts w:ascii="Calibri" w:hAnsi="Calibri" w:cs="Arial"/>
          <w:szCs w:val="22"/>
          <w:lang w:val="en-GB"/>
        </w:rPr>
        <w:t xml:space="preserve">Dear </w:t>
      </w:r>
      <w:r w:rsidR="003F0DB2" w:rsidRPr="007F74EB">
        <w:rPr>
          <w:rFonts w:ascii="Calibri" w:hAnsi="Calibri" w:cs="Arial"/>
          <w:szCs w:val="22"/>
          <w:lang w:val="en-GB"/>
        </w:rPr>
        <w:t>Sir</w:t>
      </w:r>
      <w:r w:rsidR="00443A10" w:rsidRPr="007F74EB">
        <w:rPr>
          <w:rFonts w:ascii="Calibri" w:hAnsi="Calibri" w:cs="Arial"/>
          <w:szCs w:val="22"/>
          <w:lang w:val="en-GB"/>
        </w:rPr>
        <w:t>/Madam</w:t>
      </w:r>
      <w:r w:rsidR="003F0DB2" w:rsidRPr="007F74EB">
        <w:rPr>
          <w:rFonts w:ascii="Calibri" w:hAnsi="Calibri" w:cs="Arial"/>
          <w:szCs w:val="22"/>
          <w:lang w:val="en-GB"/>
        </w:rPr>
        <w:t>:</w:t>
      </w:r>
    </w:p>
    <w:p w14:paraId="360690D9" w14:textId="77777777" w:rsidR="003F0DB2" w:rsidRPr="007F74EB" w:rsidRDefault="003F0DB2" w:rsidP="003F0DB2">
      <w:pPr>
        <w:shd w:val="clear" w:color="auto" w:fill="FFFFFF"/>
        <w:rPr>
          <w:rFonts w:ascii="Calibri" w:hAnsi="Calibri" w:cs="Arial"/>
          <w:szCs w:val="22"/>
          <w:lang w:val="en-GB"/>
        </w:rPr>
      </w:pPr>
    </w:p>
    <w:p w14:paraId="1034DFA0" w14:textId="3741EF4F" w:rsidR="00B36FEC" w:rsidRPr="008C1843" w:rsidRDefault="009A73CA" w:rsidP="008C1843">
      <w:pPr>
        <w:rPr>
          <w:rFonts w:ascii="Calibri" w:hAnsi="Calibri" w:cs="Arial"/>
          <w:b/>
          <w:szCs w:val="22"/>
          <w:lang w:val="en-GB"/>
        </w:rPr>
      </w:pPr>
      <w:r w:rsidRPr="007F74EB">
        <w:rPr>
          <w:rFonts w:ascii="Calibri" w:hAnsi="Calibri" w:cs="Arial"/>
          <w:szCs w:val="22"/>
          <w:lang w:val="en-GB"/>
        </w:rPr>
        <w:t>The Danish Refugee Council (DRC</w:t>
      </w:r>
      <w:r w:rsidR="002B119F" w:rsidRPr="007F74EB">
        <w:rPr>
          <w:rFonts w:ascii="Calibri" w:hAnsi="Calibri" w:cs="Arial"/>
          <w:szCs w:val="22"/>
          <w:lang w:val="en-GB"/>
        </w:rPr>
        <w:t>)</w:t>
      </w:r>
      <w:r w:rsidRPr="007F74EB">
        <w:rPr>
          <w:rFonts w:ascii="Calibri" w:hAnsi="Calibri" w:cs="Arial"/>
          <w:szCs w:val="22"/>
          <w:lang w:val="en-GB"/>
        </w:rPr>
        <w:t xml:space="preserve"> </w:t>
      </w:r>
      <w:r w:rsidR="00D63088">
        <w:rPr>
          <w:rFonts w:ascii="Calibri" w:hAnsi="Calibri" w:cs="Arial"/>
          <w:szCs w:val="22"/>
          <w:lang w:val="en-GB"/>
        </w:rPr>
        <w:t>has been present in Sudan from 2004 providing humanitarian assistance</w:t>
      </w:r>
      <w:r w:rsidR="00D061BB" w:rsidRPr="007F74EB">
        <w:rPr>
          <w:rFonts w:ascii="Calibri" w:hAnsi="Calibri" w:cs="Arial"/>
          <w:b/>
          <w:bCs/>
          <w:szCs w:val="22"/>
          <w:lang w:val="en-GB"/>
        </w:rPr>
        <w:t>.</w:t>
      </w:r>
      <w:r w:rsidR="00D061BB" w:rsidRPr="007F74EB">
        <w:rPr>
          <w:rFonts w:ascii="Calibri" w:hAnsi="Calibri" w:cs="Arial"/>
          <w:szCs w:val="22"/>
          <w:lang w:val="en-GB"/>
        </w:rPr>
        <w:t xml:space="preserve"> Part of t</w:t>
      </w:r>
      <w:r w:rsidR="00C57712" w:rsidRPr="007F74EB">
        <w:rPr>
          <w:rFonts w:ascii="Calibri" w:hAnsi="Calibri" w:cs="Arial"/>
          <w:szCs w:val="22"/>
          <w:lang w:val="en-GB"/>
        </w:rPr>
        <w:t xml:space="preserve">his operation is </w:t>
      </w:r>
      <w:r w:rsidR="00D63088">
        <w:rPr>
          <w:rFonts w:ascii="Calibri" w:hAnsi="Calibri" w:cs="Arial"/>
          <w:szCs w:val="22"/>
          <w:lang w:val="en-GB"/>
        </w:rPr>
        <w:t>the</w:t>
      </w:r>
      <w:r w:rsidR="00C57712" w:rsidRPr="007F74EB">
        <w:rPr>
          <w:rFonts w:ascii="Calibri" w:hAnsi="Calibri" w:cs="Arial"/>
          <w:szCs w:val="22"/>
          <w:lang w:val="en-GB"/>
        </w:rPr>
        <w:t xml:space="preserve"> supply of </w:t>
      </w:r>
      <w:r w:rsidR="003E4898">
        <w:rPr>
          <w:rFonts w:ascii="Calibri" w:hAnsi="Calibri" w:cs="Arial"/>
          <w:b/>
          <w:sz w:val="22"/>
          <w:szCs w:val="22"/>
          <w:lang w:val="en-GB"/>
        </w:rPr>
        <w:t>Food Hampers</w:t>
      </w:r>
      <w:r w:rsidR="002D760F">
        <w:rPr>
          <w:rFonts w:ascii="Calibri" w:hAnsi="Calibri" w:cs="Arial"/>
          <w:b/>
          <w:sz w:val="22"/>
          <w:szCs w:val="22"/>
          <w:lang w:val="en-GB"/>
        </w:rPr>
        <w:t xml:space="preserve"> in </w:t>
      </w:r>
      <w:r w:rsidR="003E4898">
        <w:rPr>
          <w:rFonts w:ascii="Calibri" w:hAnsi="Calibri" w:cs="Arial"/>
          <w:b/>
          <w:sz w:val="22"/>
          <w:szCs w:val="22"/>
          <w:lang w:val="en-GB"/>
        </w:rPr>
        <w:t>Nertiti – Central Darfur, Sudan</w:t>
      </w:r>
      <w:r w:rsidR="00040934" w:rsidRPr="009C3D45">
        <w:rPr>
          <w:rFonts w:ascii="Calibri" w:hAnsi="Calibri" w:cs="Arial"/>
          <w:b/>
          <w:sz w:val="22"/>
          <w:szCs w:val="22"/>
          <w:lang w:val="en-GB"/>
        </w:rPr>
        <w:t>.</w:t>
      </w:r>
      <w:r w:rsidR="00D061BB" w:rsidRPr="007F74EB">
        <w:rPr>
          <w:rFonts w:ascii="Calibri" w:hAnsi="Calibri" w:cs="Arial"/>
          <w:i/>
          <w:szCs w:val="22"/>
          <w:lang w:val="en-GB"/>
        </w:rPr>
        <w:t xml:space="preserve"> </w:t>
      </w:r>
      <w:r w:rsidR="006F1A94" w:rsidRPr="007F74EB">
        <w:rPr>
          <w:rFonts w:ascii="Calibri" w:hAnsi="Calibri" w:cs="Arial"/>
          <w:szCs w:val="22"/>
          <w:lang w:val="en-GB"/>
        </w:rPr>
        <w:t>Therefore,</w:t>
      </w:r>
      <w:r w:rsidR="00D061BB" w:rsidRPr="007F74EB">
        <w:rPr>
          <w:rFonts w:ascii="Calibri" w:hAnsi="Calibri" w:cs="Arial"/>
          <w:szCs w:val="22"/>
          <w:lang w:val="en-GB"/>
        </w:rPr>
        <w:t xml:space="preserve"> the DRC</w:t>
      </w:r>
      <w:r w:rsidR="003F0DB2" w:rsidRPr="007F74EB">
        <w:rPr>
          <w:rFonts w:ascii="Calibri" w:hAnsi="Calibri" w:cs="Arial"/>
          <w:szCs w:val="22"/>
          <w:lang w:val="en-GB"/>
        </w:rPr>
        <w:t xml:space="preserve"> request</w:t>
      </w:r>
      <w:r w:rsidR="00D061BB" w:rsidRPr="007F74EB">
        <w:rPr>
          <w:rFonts w:ascii="Calibri" w:hAnsi="Calibri" w:cs="Arial"/>
          <w:szCs w:val="22"/>
          <w:lang w:val="en-GB"/>
        </w:rPr>
        <w:t>s</w:t>
      </w:r>
      <w:r w:rsidRPr="007F74EB">
        <w:rPr>
          <w:rFonts w:ascii="Calibri" w:hAnsi="Calibri" w:cs="Arial"/>
          <w:szCs w:val="22"/>
          <w:lang w:val="en-GB"/>
        </w:rPr>
        <w:t xml:space="preserve"> you</w:t>
      </w:r>
      <w:r w:rsidR="003F0DB2" w:rsidRPr="007F74EB">
        <w:rPr>
          <w:rFonts w:ascii="Calibri" w:hAnsi="Calibri" w:cs="Arial"/>
          <w:szCs w:val="22"/>
          <w:lang w:val="en-GB"/>
        </w:rPr>
        <w:t xml:space="preserve"> to submit price </w:t>
      </w:r>
      <w:r w:rsidR="00142DFA" w:rsidRPr="007F74EB">
        <w:rPr>
          <w:rFonts w:ascii="Calibri" w:hAnsi="Calibri" w:cs="Arial"/>
          <w:szCs w:val="22"/>
          <w:lang w:val="en-GB"/>
        </w:rPr>
        <w:t>bid</w:t>
      </w:r>
      <w:r w:rsidR="003F0DB2" w:rsidRPr="007F74EB">
        <w:rPr>
          <w:rFonts w:ascii="Calibri" w:hAnsi="Calibri" w:cs="Arial"/>
          <w:szCs w:val="22"/>
          <w:lang w:val="en-GB"/>
        </w:rPr>
        <w:t xml:space="preserve">(s) for the supply of the </w:t>
      </w:r>
      <w:r w:rsidR="00316AD0" w:rsidRPr="007F74EB">
        <w:rPr>
          <w:rFonts w:ascii="Calibri" w:hAnsi="Calibri" w:cs="Arial"/>
          <w:szCs w:val="22"/>
          <w:lang w:val="en-GB"/>
        </w:rPr>
        <w:t>item</w:t>
      </w:r>
      <w:r w:rsidR="002B119F" w:rsidRPr="007F74EB">
        <w:rPr>
          <w:rFonts w:ascii="Calibri" w:hAnsi="Calibri" w:cs="Arial"/>
          <w:szCs w:val="22"/>
          <w:lang w:val="en-GB"/>
        </w:rPr>
        <w:t>(</w:t>
      </w:r>
      <w:r w:rsidR="00316AD0" w:rsidRPr="007F74EB">
        <w:rPr>
          <w:rFonts w:ascii="Calibri" w:hAnsi="Calibri" w:cs="Arial"/>
          <w:szCs w:val="22"/>
          <w:lang w:val="en-GB"/>
        </w:rPr>
        <w:t>s</w:t>
      </w:r>
      <w:r w:rsidR="002B119F" w:rsidRPr="007F74EB">
        <w:rPr>
          <w:rFonts w:ascii="Calibri" w:hAnsi="Calibri" w:cs="Arial"/>
          <w:szCs w:val="22"/>
          <w:lang w:val="en-GB"/>
        </w:rPr>
        <w:t>)</w:t>
      </w:r>
      <w:r w:rsidR="00316AD0" w:rsidRPr="007F74EB">
        <w:rPr>
          <w:rFonts w:ascii="Calibri" w:hAnsi="Calibri" w:cs="Arial"/>
          <w:szCs w:val="22"/>
          <w:lang w:val="en-GB"/>
        </w:rPr>
        <w:t xml:space="preserve"> listed on the attached </w:t>
      </w:r>
      <w:r w:rsidR="008F3297" w:rsidRPr="007F74EB">
        <w:rPr>
          <w:rFonts w:ascii="Calibri" w:hAnsi="Calibri" w:cs="Arial"/>
          <w:szCs w:val="22"/>
          <w:lang w:val="en-GB"/>
        </w:rPr>
        <w:t xml:space="preserve">DRC </w:t>
      </w:r>
      <w:r w:rsidR="00443A10" w:rsidRPr="007F74EB">
        <w:rPr>
          <w:rFonts w:ascii="Calibri" w:hAnsi="Calibri" w:cs="Arial"/>
          <w:szCs w:val="22"/>
          <w:lang w:val="en-GB"/>
        </w:rPr>
        <w:t>Bid Form</w:t>
      </w:r>
      <w:r w:rsidR="00316AD0" w:rsidRPr="007F74EB">
        <w:rPr>
          <w:rFonts w:ascii="Calibri" w:hAnsi="Calibri" w:cs="Arial"/>
          <w:szCs w:val="22"/>
          <w:lang w:val="en-GB"/>
        </w:rPr>
        <w:t xml:space="preserve"> </w:t>
      </w:r>
      <w:r w:rsidR="00040934" w:rsidRPr="007F74EB">
        <w:rPr>
          <w:rFonts w:ascii="Calibri" w:hAnsi="Calibri" w:cs="Arial"/>
          <w:szCs w:val="22"/>
          <w:lang w:val="en-GB"/>
        </w:rPr>
        <w:t>Annex A</w:t>
      </w:r>
      <w:r w:rsidR="00EF286B" w:rsidRPr="007F74EB">
        <w:rPr>
          <w:rFonts w:ascii="Calibri" w:hAnsi="Calibri" w:cs="Arial"/>
          <w:szCs w:val="22"/>
          <w:lang w:val="en-GB"/>
        </w:rPr>
        <w:t>.</w:t>
      </w:r>
    </w:p>
    <w:p w14:paraId="71637964" w14:textId="77777777" w:rsidR="00B36FEC" w:rsidRPr="007F74EB" w:rsidRDefault="00B36FEC" w:rsidP="00443A10">
      <w:pPr>
        <w:pStyle w:val="ColorfulList-Accent11"/>
        <w:shd w:val="clear" w:color="auto" w:fill="FFFFFF"/>
        <w:ind w:left="0"/>
        <w:rPr>
          <w:rFonts w:ascii="Calibri" w:hAnsi="Calibri" w:cs="Arial"/>
          <w:szCs w:val="22"/>
          <w:lang w:val="en-GB"/>
        </w:rPr>
      </w:pPr>
    </w:p>
    <w:p w14:paraId="3FDDC8BE" w14:textId="6D0CB5B3" w:rsidR="00040934" w:rsidRPr="007F74EB" w:rsidRDefault="00040934" w:rsidP="00972789">
      <w:pPr>
        <w:pStyle w:val="Heading1"/>
        <w:rPr>
          <w:lang w:val="en-GB"/>
        </w:rPr>
      </w:pPr>
      <w:r w:rsidRPr="007F74EB">
        <w:rPr>
          <w:lang w:val="en-GB"/>
        </w:rPr>
        <w:t>Tender Details</w:t>
      </w:r>
    </w:p>
    <w:p w14:paraId="39B91883" w14:textId="77777777" w:rsidR="008C1843" w:rsidRDefault="008C1843" w:rsidP="00443A10">
      <w:pPr>
        <w:pStyle w:val="ColorfulList-Accent11"/>
        <w:shd w:val="clear" w:color="auto" w:fill="FFFFFF"/>
        <w:ind w:left="0"/>
        <w:rPr>
          <w:rFonts w:ascii="Calibri" w:hAnsi="Calibri" w:cs="Arial"/>
          <w:szCs w:val="22"/>
          <w:lang w:val="en-GB"/>
        </w:rPr>
      </w:pPr>
    </w:p>
    <w:p w14:paraId="3A6AE6EF" w14:textId="1D149587" w:rsidR="0040208C" w:rsidRPr="007F74EB" w:rsidRDefault="0040208C" w:rsidP="00443A10">
      <w:pPr>
        <w:pStyle w:val="ColorfulList-Accent11"/>
        <w:shd w:val="clear" w:color="auto" w:fill="FFFFFF"/>
        <w:ind w:left="0"/>
        <w:rPr>
          <w:rFonts w:ascii="Calibri" w:hAnsi="Calibri" w:cs="Arial"/>
          <w:szCs w:val="22"/>
          <w:lang w:val="en-GB"/>
        </w:rPr>
      </w:pPr>
      <w:r w:rsidRPr="007F74EB">
        <w:rPr>
          <w:rFonts w:ascii="Calibri" w:hAnsi="Calibri" w:cs="Arial"/>
          <w:szCs w:val="22"/>
          <w:lang w:val="en-GB"/>
        </w:rPr>
        <w:t xml:space="preserve">The </w:t>
      </w:r>
      <w:r w:rsidR="00040934" w:rsidRPr="007F74EB">
        <w:rPr>
          <w:rFonts w:ascii="Calibri" w:hAnsi="Calibri" w:cs="Arial"/>
          <w:szCs w:val="22"/>
          <w:lang w:val="en-GB"/>
        </w:rPr>
        <w:t xml:space="preserve">Tender </w:t>
      </w:r>
      <w:r w:rsidRPr="007F74EB">
        <w:rPr>
          <w:rFonts w:ascii="Calibri" w:hAnsi="Calibri" w:cs="Arial"/>
          <w:szCs w:val="22"/>
          <w:lang w:val="en-GB"/>
        </w:rPr>
        <w:t>details are as follows:</w:t>
      </w:r>
    </w:p>
    <w:p w14:paraId="322A245C" w14:textId="77777777" w:rsidR="00141F35" w:rsidRPr="007F74EB" w:rsidRDefault="00141F35" w:rsidP="00443A10">
      <w:pPr>
        <w:pStyle w:val="ColorfulList-Accent11"/>
        <w:shd w:val="clear" w:color="auto" w:fill="FFFFFF"/>
        <w:ind w:left="0"/>
        <w:rPr>
          <w:rFonts w:ascii="Calibri" w:hAnsi="Calibri" w:cs="Arial"/>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A02269" w:rsidRPr="007F74EB" w14:paraId="6794FA7D" w14:textId="77777777" w:rsidTr="00141F35">
        <w:trPr>
          <w:trHeight w:val="261"/>
        </w:trPr>
        <w:tc>
          <w:tcPr>
            <w:tcW w:w="291" w:type="pct"/>
            <w:shd w:val="clear" w:color="auto" w:fill="D9D9D9"/>
          </w:tcPr>
          <w:p w14:paraId="15C1A67B" w14:textId="77777777" w:rsidR="00141F35" w:rsidRPr="007F74EB" w:rsidRDefault="00141F35" w:rsidP="008B6504">
            <w:pPr>
              <w:jc w:val="center"/>
              <w:rPr>
                <w:rFonts w:ascii="Calibri" w:hAnsi="Calibri"/>
                <w:b/>
                <w:bCs/>
              </w:rPr>
            </w:pPr>
            <w:r w:rsidRPr="007F74EB">
              <w:rPr>
                <w:rFonts w:ascii="Calibri" w:hAnsi="Calibri"/>
                <w:b/>
                <w:bCs/>
              </w:rPr>
              <w:t>Line</w:t>
            </w:r>
          </w:p>
        </w:tc>
        <w:tc>
          <w:tcPr>
            <w:tcW w:w="2212" w:type="pct"/>
            <w:shd w:val="clear" w:color="auto" w:fill="D9D9D9"/>
          </w:tcPr>
          <w:p w14:paraId="411C73FB" w14:textId="77777777" w:rsidR="00141F35" w:rsidRPr="007F74EB" w:rsidRDefault="00141F35" w:rsidP="008B6504">
            <w:pPr>
              <w:rPr>
                <w:rFonts w:ascii="Calibri" w:hAnsi="Calibri"/>
                <w:b/>
                <w:bCs/>
              </w:rPr>
            </w:pPr>
            <w:r w:rsidRPr="007F74EB">
              <w:rPr>
                <w:rFonts w:ascii="Calibri" w:hAnsi="Calibri"/>
                <w:b/>
                <w:bCs/>
              </w:rPr>
              <w:t>Item</w:t>
            </w:r>
          </w:p>
        </w:tc>
        <w:tc>
          <w:tcPr>
            <w:tcW w:w="2497" w:type="pct"/>
            <w:shd w:val="clear" w:color="auto" w:fill="D9D9D9"/>
          </w:tcPr>
          <w:p w14:paraId="7B9A3FF8" w14:textId="666FD237" w:rsidR="00141F35" w:rsidRPr="007F74EB" w:rsidRDefault="009E30DD" w:rsidP="009E30DD">
            <w:pPr>
              <w:rPr>
                <w:rFonts w:ascii="Calibri" w:hAnsi="Calibri"/>
                <w:b/>
                <w:bCs/>
              </w:rPr>
            </w:pPr>
            <w:r w:rsidRPr="007F74EB">
              <w:rPr>
                <w:rFonts w:ascii="Calibri" w:hAnsi="Calibri"/>
                <w:b/>
                <w:bCs/>
              </w:rPr>
              <w:t>Time, date, address as appropriate</w:t>
            </w:r>
          </w:p>
        </w:tc>
      </w:tr>
      <w:tr w:rsidR="00A02269" w:rsidRPr="007F74EB" w14:paraId="192A9434" w14:textId="77777777" w:rsidTr="00141F35">
        <w:trPr>
          <w:trHeight w:val="261"/>
        </w:trPr>
        <w:tc>
          <w:tcPr>
            <w:tcW w:w="291" w:type="pct"/>
            <w:shd w:val="clear" w:color="auto" w:fill="D9D9D9"/>
          </w:tcPr>
          <w:p w14:paraId="595A6EBE"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7D5746FC" w14:textId="77777777" w:rsidR="00141F35" w:rsidRPr="007F74EB" w:rsidRDefault="00141F35" w:rsidP="008B6504">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184B3B31" w14:textId="6D287746" w:rsidR="00141F35" w:rsidRPr="007F74EB" w:rsidRDefault="00E2533E" w:rsidP="00481EF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5</w:t>
            </w:r>
            <w:r w:rsidR="005E081F" w:rsidRPr="002D760F">
              <w:rPr>
                <w:rFonts w:ascii="Calibri" w:eastAsia="Calibri" w:hAnsi="Calibri" w:cs="Calibri"/>
                <w:sz w:val="20"/>
                <w:vertAlign w:val="superscript"/>
                <w:lang w:val="en-GB" w:eastAsia="en-GB"/>
              </w:rPr>
              <w:t>th</w:t>
            </w:r>
            <w:r w:rsidR="005E081F">
              <w:rPr>
                <w:rFonts w:ascii="Calibri" w:eastAsia="Calibri" w:hAnsi="Calibri" w:cs="Calibri"/>
                <w:sz w:val="20"/>
                <w:lang w:val="en-GB" w:eastAsia="en-GB"/>
              </w:rPr>
              <w:t xml:space="preserve"> </w:t>
            </w:r>
            <w:r w:rsidR="00A02269" w:rsidRPr="007F74EB">
              <w:rPr>
                <w:rFonts w:ascii="Calibri" w:eastAsia="Calibri" w:hAnsi="Calibri" w:cs="Calibri"/>
                <w:sz w:val="20"/>
                <w:lang w:val="en-GB" w:eastAsia="en-GB"/>
              </w:rPr>
              <w:t xml:space="preserve">of </w:t>
            </w:r>
            <w:r>
              <w:rPr>
                <w:rFonts w:ascii="Calibri" w:eastAsia="Calibri" w:hAnsi="Calibri" w:cs="Calibri"/>
                <w:sz w:val="20"/>
                <w:lang w:val="en-GB" w:eastAsia="en-GB"/>
              </w:rPr>
              <w:t>August</w:t>
            </w:r>
            <w:r w:rsidR="005915BC">
              <w:rPr>
                <w:rFonts w:ascii="Calibri" w:eastAsia="Calibri" w:hAnsi="Calibri" w:cs="Calibri"/>
                <w:sz w:val="20"/>
                <w:lang w:val="en-GB" w:eastAsia="en-GB"/>
              </w:rPr>
              <w:t xml:space="preserve"> 2020</w:t>
            </w:r>
            <w:r w:rsidR="009B0815">
              <w:rPr>
                <w:rFonts w:ascii="Calibri" w:eastAsia="Calibri" w:hAnsi="Calibri" w:cs="Calibri"/>
                <w:sz w:val="20"/>
                <w:lang w:val="en-GB" w:eastAsia="en-GB"/>
              </w:rPr>
              <w:t xml:space="preserve">. </w:t>
            </w:r>
          </w:p>
        </w:tc>
      </w:tr>
      <w:tr w:rsidR="00A02269" w:rsidRPr="007F74EB" w14:paraId="222B2921" w14:textId="77777777" w:rsidTr="00141F35">
        <w:trPr>
          <w:trHeight w:val="261"/>
        </w:trPr>
        <w:tc>
          <w:tcPr>
            <w:tcW w:w="291" w:type="pct"/>
            <w:shd w:val="clear" w:color="auto" w:fill="D9D9D9"/>
          </w:tcPr>
          <w:p w14:paraId="58F3BA5D" w14:textId="590001D1"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19415EA0"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7BD7D59F" w14:textId="7F5A77BA" w:rsidR="00141F35" w:rsidRPr="007F74EB" w:rsidRDefault="00E2533E" w:rsidP="00E2533E">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10</w:t>
            </w:r>
            <w:r w:rsidR="005915BC" w:rsidRPr="005915BC">
              <w:rPr>
                <w:rFonts w:ascii="Calibri" w:eastAsia="Calibri" w:hAnsi="Calibri" w:cs="Calibri"/>
                <w:sz w:val="20"/>
                <w:vertAlign w:val="superscript"/>
                <w:lang w:val="en-GB" w:eastAsia="en-GB"/>
              </w:rPr>
              <w:t>th</w:t>
            </w:r>
            <w:r w:rsidR="005915BC">
              <w:rPr>
                <w:rFonts w:ascii="Calibri" w:eastAsia="Calibri" w:hAnsi="Calibri" w:cs="Calibri"/>
                <w:sz w:val="20"/>
                <w:lang w:val="en-GB" w:eastAsia="en-GB"/>
              </w:rPr>
              <w:t xml:space="preserve"> </w:t>
            </w:r>
            <w:r>
              <w:rPr>
                <w:rFonts w:ascii="Calibri" w:eastAsia="Calibri" w:hAnsi="Calibri" w:cs="Calibri"/>
                <w:sz w:val="20"/>
                <w:lang w:val="en-GB" w:eastAsia="en-GB"/>
              </w:rPr>
              <w:t>August</w:t>
            </w:r>
            <w:r w:rsidR="005915BC">
              <w:rPr>
                <w:rFonts w:ascii="Calibri" w:eastAsia="Calibri" w:hAnsi="Calibri" w:cs="Calibri"/>
                <w:sz w:val="20"/>
                <w:lang w:val="en-GB" w:eastAsia="en-GB"/>
              </w:rPr>
              <w:t xml:space="preserve"> </w:t>
            </w:r>
            <w:r w:rsidR="001A58F8">
              <w:rPr>
                <w:rFonts w:ascii="Calibri" w:eastAsia="Calibri" w:hAnsi="Calibri" w:cs="Calibri"/>
                <w:sz w:val="20"/>
                <w:lang w:val="en-GB" w:eastAsia="en-GB"/>
              </w:rPr>
              <w:t>2020,</w:t>
            </w:r>
            <w:r w:rsidR="009B0815">
              <w:rPr>
                <w:rFonts w:ascii="Calibri" w:eastAsia="Calibri" w:hAnsi="Calibri" w:cs="Calibri"/>
                <w:sz w:val="20"/>
                <w:lang w:val="en-GB" w:eastAsia="en-GB"/>
              </w:rPr>
              <w:t xml:space="preserve"> </w:t>
            </w:r>
            <w:r>
              <w:rPr>
                <w:rFonts w:ascii="Calibri" w:eastAsia="Calibri" w:hAnsi="Calibri" w:cs="Calibri"/>
                <w:sz w:val="20"/>
                <w:lang w:val="en-GB" w:eastAsia="en-GB"/>
              </w:rPr>
              <w:t>16</w:t>
            </w:r>
            <w:r w:rsidR="001A58F8">
              <w:rPr>
                <w:rFonts w:ascii="Calibri" w:eastAsia="Calibri" w:hAnsi="Calibri" w:cs="Calibri"/>
                <w:sz w:val="20"/>
                <w:lang w:val="en-GB" w:eastAsia="en-GB"/>
              </w:rPr>
              <w:t>00 hrs.</w:t>
            </w:r>
            <w:r w:rsidR="009B0815">
              <w:rPr>
                <w:rFonts w:ascii="Calibri" w:eastAsia="Calibri" w:hAnsi="Calibri" w:cs="Calibri"/>
                <w:sz w:val="20"/>
                <w:lang w:val="en-GB" w:eastAsia="en-GB"/>
              </w:rPr>
              <w:t xml:space="preserve"> Sudan STD</w:t>
            </w:r>
          </w:p>
        </w:tc>
      </w:tr>
      <w:tr w:rsidR="00A02269" w:rsidRPr="007F74EB" w14:paraId="16515141" w14:textId="77777777" w:rsidTr="00141F35">
        <w:trPr>
          <w:trHeight w:val="278"/>
        </w:trPr>
        <w:tc>
          <w:tcPr>
            <w:tcW w:w="291" w:type="pct"/>
            <w:shd w:val="clear" w:color="auto" w:fill="D9D9D9"/>
          </w:tcPr>
          <w:p w14:paraId="6CD58DE9" w14:textId="2AC58853"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7B202F4"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63282647" w14:textId="2ADBA005" w:rsidR="00141F35" w:rsidRPr="007F74EB" w:rsidRDefault="00E2533E" w:rsidP="00E2533E">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11</w:t>
            </w:r>
            <w:r w:rsidR="005E081F" w:rsidRPr="005915BC">
              <w:rPr>
                <w:rFonts w:ascii="Calibri" w:eastAsia="Calibri" w:hAnsi="Calibri" w:cs="Calibri"/>
                <w:sz w:val="20"/>
                <w:vertAlign w:val="superscript"/>
                <w:lang w:val="en-GB" w:eastAsia="en-GB"/>
              </w:rPr>
              <w:t>th</w:t>
            </w:r>
            <w:r w:rsidR="005E081F">
              <w:rPr>
                <w:rFonts w:ascii="Calibri" w:eastAsia="Calibri" w:hAnsi="Calibri" w:cs="Calibri"/>
                <w:sz w:val="20"/>
                <w:lang w:val="en-GB" w:eastAsia="en-GB"/>
              </w:rPr>
              <w:t xml:space="preserve"> </w:t>
            </w:r>
            <w:r>
              <w:rPr>
                <w:rFonts w:ascii="Calibri" w:eastAsia="Calibri" w:hAnsi="Calibri" w:cs="Calibri"/>
                <w:sz w:val="20"/>
                <w:lang w:val="en-GB" w:eastAsia="en-GB"/>
              </w:rPr>
              <w:t>August</w:t>
            </w:r>
            <w:r w:rsidR="009C3D45">
              <w:rPr>
                <w:rFonts w:ascii="Calibri" w:eastAsia="Calibri" w:hAnsi="Calibri" w:cs="Calibri"/>
                <w:sz w:val="20"/>
                <w:lang w:val="en-GB" w:eastAsia="en-GB"/>
              </w:rPr>
              <w:t xml:space="preserve"> </w:t>
            </w:r>
            <w:r w:rsidR="005915BC">
              <w:rPr>
                <w:rFonts w:ascii="Calibri" w:eastAsia="Calibri" w:hAnsi="Calibri" w:cs="Calibri"/>
                <w:sz w:val="20"/>
                <w:lang w:val="en-GB" w:eastAsia="en-GB"/>
              </w:rPr>
              <w:t>2020</w:t>
            </w:r>
            <w:r>
              <w:rPr>
                <w:rFonts w:ascii="Calibri" w:eastAsia="Calibri" w:hAnsi="Calibri" w:cs="Calibri"/>
                <w:sz w:val="20"/>
                <w:lang w:val="en-GB" w:eastAsia="en-GB"/>
              </w:rPr>
              <w:t>, 16</w:t>
            </w:r>
            <w:r w:rsidR="001A58F8">
              <w:rPr>
                <w:rFonts w:ascii="Calibri" w:eastAsia="Calibri" w:hAnsi="Calibri" w:cs="Calibri"/>
                <w:sz w:val="20"/>
                <w:lang w:val="en-GB" w:eastAsia="en-GB"/>
              </w:rPr>
              <w:t>00 hrs.</w:t>
            </w:r>
            <w:r w:rsidR="009B0815">
              <w:rPr>
                <w:rFonts w:ascii="Calibri" w:eastAsia="Calibri" w:hAnsi="Calibri" w:cs="Calibri"/>
                <w:sz w:val="20"/>
                <w:lang w:val="en-GB" w:eastAsia="en-GB"/>
              </w:rPr>
              <w:t xml:space="preserve"> Sudan STD</w:t>
            </w:r>
          </w:p>
        </w:tc>
      </w:tr>
      <w:tr w:rsidR="00A02269" w:rsidRPr="007F74EB" w14:paraId="748054A1" w14:textId="77777777" w:rsidTr="00141F35">
        <w:trPr>
          <w:trHeight w:val="278"/>
        </w:trPr>
        <w:tc>
          <w:tcPr>
            <w:tcW w:w="291" w:type="pct"/>
            <w:shd w:val="clear" w:color="auto" w:fill="D9D9D9"/>
          </w:tcPr>
          <w:p w14:paraId="48A6EDD3" w14:textId="125CE120"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46FE8EDE" w14:textId="77777777" w:rsidR="00141F35" w:rsidRPr="007F74EB" w:rsidRDefault="00141F35" w:rsidP="008B6504">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EBBC4F9" w14:textId="5C692952" w:rsidR="00141F35" w:rsidRPr="009F621F" w:rsidRDefault="00A02269" w:rsidP="009F621F">
            <w:pPr>
              <w:shd w:val="clear" w:color="auto" w:fill="FFFFFF"/>
              <w:rPr>
                <w:rFonts w:ascii="Calibri" w:hAnsi="Calibri" w:cs="Arial"/>
                <w:szCs w:val="22"/>
                <w:lang w:val="en-GB"/>
              </w:rPr>
            </w:pPr>
            <w:r w:rsidRPr="007F74EB">
              <w:rPr>
                <w:rFonts w:ascii="Calibri" w:eastAsia="Calibri" w:hAnsi="Calibri" w:cs="Calibri"/>
              </w:rPr>
              <w:t xml:space="preserve">DRC </w:t>
            </w:r>
            <w:r w:rsidR="00B029E5">
              <w:rPr>
                <w:rFonts w:ascii="Calibri" w:eastAsia="Calibri" w:hAnsi="Calibri" w:cs="Calibri"/>
              </w:rPr>
              <w:t xml:space="preserve">KHARTOUM </w:t>
            </w:r>
            <w:r w:rsidR="00511235">
              <w:rPr>
                <w:rFonts w:ascii="Calibri" w:eastAsia="Calibri" w:hAnsi="Calibri" w:cs="Calibri"/>
              </w:rPr>
              <w:t xml:space="preserve">COUNTRY </w:t>
            </w:r>
            <w:r w:rsidR="001A58F8">
              <w:rPr>
                <w:rFonts w:ascii="Calibri" w:eastAsia="Calibri" w:hAnsi="Calibri" w:cs="Calibri"/>
              </w:rPr>
              <w:t>OFFICE</w:t>
            </w:r>
            <w:r w:rsidR="001A58F8" w:rsidRPr="007F74EB">
              <w:rPr>
                <w:rFonts w:ascii="Calibri" w:eastAsia="Calibri" w:hAnsi="Calibri" w:cs="Calibri"/>
              </w:rPr>
              <w:t xml:space="preserve"> (</w:t>
            </w:r>
            <w:r w:rsidR="009F621F" w:rsidRPr="004552FE">
              <w:rPr>
                <w:rFonts w:ascii="Calibri" w:hAnsi="Calibri" w:cs="Arial"/>
                <w:szCs w:val="22"/>
                <w:lang w:val="en-GB"/>
              </w:rPr>
              <w:t>House 9/H, Street 29, Amarat, East Khartoum</w:t>
            </w:r>
          </w:p>
        </w:tc>
      </w:tr>
      <w:tr w:rsidR="00A02269" w:rsidRPr="007F74EB" w14:paraId="09CEA1E9" w14:textId="77777777" w:rsidTr="00A02269">
        <w:trPr>
          <w:trHeight w:val="93"/>
        </w:trPr>
        <w:tc>
          <w:tcPr>
            <w:tcW w:w="291" w:type="pct"/>
            <w:shd w:val="clear" w:color="auto" w:fill="D9D9D9"/>
          </w:tcPr>
          <w:p w14:paraId="7A3B8BF6" w14:textId="692C56A0"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597556B9"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058CE8E1" w14:textId="1607A7FA" w:rsidR="00141F35" w:rsidRPr="007F74EB" w:rsidRDefault="00E2533E" w:rsidP="00E2533E">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12</w:t>
            </w:r>
            <w:r w:rsidR="001A58F8" w:rsidRPr="00234335">
              <w:rPr>
                <w:rFonts w:ascii="Calibri" w:eastAsia="Calibri" w:hAnsi="Calibri" w:cs="Calibri"/>
                <w:sz w:val="20"/>
                <w:vertAlign w:val="superscript"/>
                <w:lang w:val="en-GB" w:eastAsia="en-GB"/>
              </w:rPr>
              <w:t>th</w:t>
            </w:r>
            <w:r w:rsidR="001A58F8">
              <w:rPr>
                <w:rFonts w:ascii="Calibri" w:eastAsia="Calibri" w:hAnsi="Calibri" w:cs="Calibri"/>
                <w:sz w:val="20"/>
                <w:vertAlign w:val="superscript"/>
                <w:lang w:val="en-GB" w:eastAsia="en-GB"/>
              </w:rPr>
              <w:t xml:space="preserve"> </w:t>
            </w:r>
            <w:r>
              <w:rPr>
                <w:rFonts w:ascii="Calibri" w:eastAsia="Calibri" w:hAnsi="Calibri" w:cs="Calibri"/>
                <w:sz w:val="20"/>
                <w:lang w:val="en-GB" w:eastAsia="en-GB"/>
              </w:rPr>
              <w:t>August</w:t>
            </w:r>
            <w:r w:rsidR="001A58F8">
              <w:rPr>
                <w:rFonts w:ascii="Calibri" w:eastAsia="Calibri" w:hAnsi="Calibri" w:cs="Calibri"/>
                <w:sz w:val="20"/>
                <w:lang w:val="en-GB" w:eastAsia="en-GB"/>
              </w:rPr>
              <w:t xml:space="preserve"> </w:t>
            </w:r>
            <w:r w:rsidR="005915BC">
              <w:rPr>
                <w:rFonts w:ascii="Calibri" w:eastAsia="Calibri" w:hAnsi="Calibri" w:cs="Calibri"/>
                <w:sz w:val="20"/>
                <w:lang w:val="en-GB" w:eastAsia="en-GB"/>
              </w:rPr>
              <w:t>2020</w:t>
            </w:r>
            <w:r w:rsidR="001A58F8">
              <w:rPr>
                <w:rFonts w:ascii="Calibri" w:eastAsia="Calibri" w:hAnsi="Calibri" w:cs="Calibri"/>
                <w:sz w:val="20"/>
                <w:lang w:val="en-GB" w:eastAsia="en-GB"/>
              </w:rPr>
              <w:t>,</w:t>
            </w:r>
            <w:r w:rsidR="00A02269" w:rsidRPr="007F74EB">
              <w:rPr>
                <w:rFonts w:ascii="Calibri" w:eastAsia="Calibri" w:hAnsi="Calibri" w:cs="Calibri"/>
                <w:sz w:val="20"/>
                <w:lang w:val="en-GB" w:eastAsia="en-GB"/>
              </w:rPr>
              <w:t xml:space="preserve"> </w:t>
            </w:r>
            <w:r w:rsidR="001A58F8">
              <w:rPr>
                <w:rFonts w:ascii="Calibri" w:eastAsia="Calibri" w:hAnsi="Calibri" w:cs="Calibri"/>
                <w:sz w:val="20"/>
                <w:lang w:val="en-GB" w:eastAsia="en-GB"/>
              </w:rPr>
              <w:t>1100-1200</w:t>
            </w:r>
            <w:r w:rsidR="009B0815">
              <w:rPr>
                <w:rFonts w:ascii="Calibri" w:eastAsia="Calibri" w:hAnsi="Calibri" w:cs="Calibri"/>
                <w:sz w:val="20"/>
                <w:lang w:val="en-GB" w:eastAsia="en-GB"/>
              </w:rPr>
              <w:t xml:space="preserve"> Sudan STD</w:t>
            </w:r>
          </w:p>
        </w:tc>
      </w:tr>
    </w:tbl>
    <w:p w14:paraId="57261487" w14:textId="3B7895B1" w:rsidR="0040208C" w:rsidRDefault="0040208C" w:rsidP="00443A10">
      <w:pPr>
        <w:pStyle w:val="ColorfulList-Accent11"/>
        <w:shd w:val="clear" w:color="auto" w:fill="FFFFFF"/>
        <w:ind w:left="0"/>
        <w:rPr>
          <w:rFonts w:ascii="Calibri" w:hAnsi="Calibri" w:cs="Arial"/>
          <w:szCs w:val="22"/>
          <w:lang w:val="en-GB"/>
        </w:rPr>
      </w:pPr>
    </w:p>
    <w:p w14:paraId="1C1387D0" w14:textId="52918CA8" w:rsidR="00481EF6" w:rsidRPr="00481EF6" w:rsidRDefault="00481EF6" w:rsidP="00443A10">
      <w:pPr>
        <w:pStyle w:val="ColorfulList-Accent11"/>
        <w:shd w:val="clear" w:color="auto" w:fill="FFFFFF"/>
        <w:ind w:left="0"/>
        <w:rPr>
          <w:rFonts w:ascii="Calibri" w:hAnsi="Calibri" w:cs="Arial"/>
          <w:b/>
          <w:color w:val="FF0000"/>
          <w:szCs w:val="22"/>
          <w:lang w:val="en-GB"/>
        </w:rPr>
      </w:pPr>
      <w:r w:rsidRPr="00481EF6">
        <w:rPr>
          <w:rFonts w:ascii="Calibri" w:hAnsi="Calibri" w:cs="Arial"/>
          <w:b/>
          <w:color w:val="FF0000"/>
          <w:szCs w:val="22"/>
          <w:lang w:val="en-GB"/>
        </w:rPr>
        <w:t>Note: Due to COVID 19 pandemic; suppliers are requested</w:t>
      </w:r>
      <w:r>
        <w:rPr>
          <w:rFonts w:ascii="Calibri" w:hAnsi="Calibri" w:cs="Arial"/>
          <w:b/>
          <w:color w:val="FF0000"/>
          <w:szCs w:val="22"/>
          <w:lang w:val="en-GB"/>
        </w:rPr>
        <w:t xml:space="preserve"> to keep social distancing, use face mask and </w:t>
      </w:r>
      <w:r w:rsidR="009570F7" w:rsidRPr="00481EF6">
        <w:rPr>
          <w:rFonts w:ascii="Calibri" w:hAnsi="Calibri" w:cs="Arial"/>
          <w:b/>
          <w:color w:val="FF0000"/>
          <w:szCs w:val="22"/>
          <w:lang w:val="en-GB"/>
        </w:rPr>
        <w:t>sanitizer,</w:t>
      </w:r>
      <w:r w:rsidRPr="00481EF6">
        <w:rPr>
          <w:rFonts w:ascii="Calibri" w:hAnsi="Calibri" w:cs="Arial"/>
          <w:b/>
          <w:color w:val="FF0000"/>
          <w:szCs w:val="22"/>
          <w:lang w:val="en-GB"/>
        </w:rPr>
        <w:t xml:space="preserve"> or wash hands. DRC provide face mask and sanitizer to all visitors</w:t>
      </w:r>
      <w:r>
        <w:rPr>
          <w:rFonts w:ascii="Calibri" w:hAnsi="Calibri" w:cs="Arial"/>
          <w:b/>
          <w:color w:val="FF0000"/>
          <w:szCs w:val="22"/>
          <w:lang w:val="en-GB"/>
        </w:rPr>
        <w:t xml:space="preserve"> in premises</w:t>
      </w:r>
      <w:r w:rsidRPr="00481EF6">
        <w:rPr>
          <w:rFonts w:ascii="Calibri" w:hAnsi="Calibri" w:cs="Arial"/>
          <w:b/>
          <w:color w:val="FF0000"/>
          <w:szCs w:val="22"/>
          <w:lang w:val="en-GB"/>
        </w:rPr>
        <w:t>.</w:t>
      </w:r>
      <w:r>
        <w:rPr>
          <w:rFonts w:ascii="Calibri" w:hAnsi="Calibri" w:cs="Arial"/>
          <w:b/>
          <w:szCs w:val="22"/>
          <w:lang w:val="en-GB"/>
        </w:rPr>
        <w:t xml:space="preserve"> </w:t>
      </w:r>
    </w:p>
    <w:p w14:paraId="53B254D6" w14:textId="77777777" w:rsidR="00141F35" w:rsidRPr="007F74EB" w:rsidRDefault="00141F35" w:rsidP="00443A10">
      <w:pPr>
        <w:pStyle w:val="ColorfulList-Accent11"/>
        <w:shd w:val="clear" w:color="auto" w:fill="FFFFFF"/>
        <w:ind w:left="0"/>
        <w:rPr>
          <w:rFonts w:ascii="Calibri" w:hAnsi="Calibri" w:cs="Arial"/>
          <w:b/>
          <w:szCs w:val="22"/>
          <w:lang w:val="en-GB"/>
        </w:rPr>
      </w:pPr>
    </w:p>
    <w:p w14:paraId="022C5E17" w14:textId="77777777" w:rsidR="00040934" w:rsidRPr="007F74EB" w:rsidRDefault="00ED4934" w:rsidP="00443A10">
      <w:pPr>
        <w:pStyle w:val="ColorfulList-Accent11"/>
        <w:shd w:val="clear" w:color="auto" w:fill="FFFFFF"/>
        <w:ind w:left="0"/>
        <w:rPr>
          <w:rFonts w:ascii="Calibri" w:hAnsi="Calibri" w:cs="Arial"/>
          <w:b/>
          <w:szCs w:val="22"/>
          <w:lang w:val="en-GB"/>
        </w:rPr>
      </w:pPr>
      <w:r w:rsidRPr="007F74EB">
        <w:rPr>
          <w:rFonts w:ascii="Calibri" w:hAnsi="Calibri" w:cs="Arial"/>
          <w:b/>
          <w:szCs w:val="22"/>
          <w:lang w:val="en-GB"/>
        </w:rPr>
        <w:t>PLEASE NOTE: NO BIDS WILL BE ACCEPTED AFTER THE ABOVE CLOSING TIME AND DATE</w:t>
      </w:r>
    </w:p>
    <w:p w14:paraId="638D32DD" w14:textId="77777777" w:rsidR="003113D2" w:rsidRPr="007F74EB" w:rsidRDefault="003113D2" w:rsidP="00443A10">
      <w:pPr>
        <w:pStyle w:val="ColorfulList-Accent11"/>
        <w:shd w:val="clear" w:color="auto" w:fill="FFFFFF"/>
        <w:ind w:left="0"/>
        <w:rPr>
          <w:rFonts w:ascii="Calibri" w:hAnsi="Calibri" w:cs="Arial"/>
          <w:b/>
          <w:sz w:val="28"/>
          <w:szCs w:val="22"/>
          <w:lang w:val="en-GB"/>
        </w:rPr>
      </w:pPr>
    </w:p>
    <w:p w14:paraId="336DC863" w14:textId="5BDB99DF" w:rsidR="0035614B" w:rsidRPr="007F74EB" w:rsidRDefault="0035614B" w:rsidP="00972789">
      <w:pPr>
        <w:pStyle w:val="Heading1"/>
      </w:pPr>
      <w:r w:rsidRPr="007F74EB">
        <w:t xml:space="preserve">Important information regarding this ITB: </w:t>
      </w:r>
    </w:p>
    <w:p w14:paraId="14013491" w14:textId="0D0231BF" w:rsidR="009F621F" w:rsidRPr="0047603C" w:rsidRDefault="0035614B" w:rsidP="00D63088">
      <w:pPr>
        <w:numPr>
          <w:ilvl w:val="0"/>
          <w:numId w:val="63"/>
        </w:numPr>
        <w:shd w:val="clear" w:color="auto" w:fill="FFFFFF"/>
        <w:ind w:left="360"/>
        <w:contextualSpacing/>
        <w:rPr>
          <w:rFonts w:cs="Arial"/>
          <w:szCs w:val="22"/>
        </w:rPr>
      </w:pPr>
      <w:r w:rsidRPr="00F13D0F">
        <w:rPr>
          <w:rFonts w:cs="Arial"/>
          <w:szCs w:val="22"/>
        </w:rPr>
        <w:t xml:space="preserve">This ITB is launched for the purpose of establishing a </w:t>
      </w:r>
      <w:r w:rsidR="00234335" w:rsidRPr="00F13D0F">
        <w:rPr>
          <w:rFonts w:cs="Arial"/>
          <w:szCs w:val="22"/>
        </w:rPr>
        <w:t>supply</w:t>
      </w:r>
      <w:r w:rsidRPr="00F13D0F">
        <w:rPr>
          <w:rFonts w:cs="Arial"/>
          <w:szCs w:val="22"/>
        </w:rPr>
        <w:t xml:space="preserve"> agreement with the supplier for the supply of </w:t>
      </w:r>
      <w:r w:rsidR="003E4898" w:rsidRPr="00F13D0F">
        <w:rPr>
          <w:rFonts w:ascii="Calibri" w:hAnsi="Calibri" w:cs="Arial"/>
          <w:b/>
          <w:iCs/>
          <w:szCs w:val="22"/>
          <w:lang w:val="en-GB"/>
        </w:rPr>
        <w:t>Food Hampers</w:t>
      </w:r>
      <w:r w:rsidRPr="00F13D0F">
        <w:rPr>
          <w:rFonts w:cs="Arial"/>
          <w:b/>
          <w:szCs w:val="22"/>
        </w:rPr>
        <w:t>.</w:t>
      </w:r>
    </w:p>
    <w:p w14:paraId="40A343CE" w14:textId="5678C8AA" w:rsidR="0035614B" w:rsidRPr="007F74EB" w:rsidRDefault="0035614B" w:rsidP="00972789">
      <w:pPr>
        <w:numPr>
          <w:ilvl w:val="0"/>
          <w:numId w:val="63"/>
        </w:numPr>
        <w:shd w:val="clear" w:color="auto" w:fill="FFFFFF"/>
        <w:ind w:left="360"/>
        <w:contextualSpacing/>
        <w:rPr>
          <w:rFonts w:cs="Arial"/>
          <w:szCs w:val="22"/>
        </w:rPr>
      </w:pPr>
      <w:r w:rsidRPr="007F74EB">
        <w:rPr>
          <w:rFonts w:cs="Arial"/>
          <w:szCs w:val="22"/>
        </w:rPr>
        <w:t xml:space="preserve">DRC may choose to cancel </w:t>
      </w:r>
      <w:r w:rsidR="00B36FEC" w:rsidRPr="007F74EB">
        <w:rPr>
          <w:rFonts w:cs="Arial"/>
          <w:szCs w:val="22"/>
        </w:rPr>
        <w:t xml:space="preserve">the </w:t>
      </w:r>
      <w:r w:rsidRPr="007F74EB">
        <w:rPr>
          <w:rFonts w:cs="Arial"/>
          <w:szCs w:val="22"/>
        </w:rPr>
        <w:t>agreement if deemed necessary.</w:t>
      </w:r>
    </w:p>
    <w:p w14:paraId="526CFFCA" w14:textId="72DBB75C" w:rsidR="0035614B" w:rsidRPr="007F74EB" w:rsidRDefault="0035614B" w:rsidP="00972789">
      <w:pPr>
        <w:numPr>
          <w:ilvl w:val="0"/>
          <w:numId w:val="63"/>
        </w:numPr>
        <w:shd w:val="clear" w:color="auto" w:fill="FFFFFF"/>
        <w:ind w:left="360"/>
        <w:contextualSpacing/>
        <w:rPr>
          <w:rFonts w:cs="Arial"/>
          <w:szCs w:val="22"/>
        </w:rPr>
      </w:pPr>
      <w:r w:rsidRPr="007F74EB">
        <w:rPr>
          <w:rFonts w:cs="Arial"/>
          <w:spacing w:val="-3"/>
          <w:szCs w:val="22"/>
        </w:rPr>
        <w:t xml:space="preserve">DRC may choose to split </w:t>
      </w:r>
      <w:r w:rsidR="00B36FEC" w:rsidRPr="007F74EB">
        <w:rPr>
          <w:rFonts w:cs="Arial"/>
          <w:spacing w:val="-3"/>
          <w:szCs w:val="22"/>
        </w:rPr>
        <w:t xml:space="preserve">the </w:t>
      </w:r>
      <w:r w:rsidRPr="007F74EB">
        <w:rPr>
          <w:rFonts w:cs="Arial"/>
          <w:spacing w:val="-3"/>
          <w:szCs w:val="22"/>
        </w:rPr>
        <w:t>contract award to more than one supplier.</w:t>
      </w:r>
    </w:p>
    <w:p w14:paraId="3A9DCCF0" w14:textId="24F68F48" w:rsidR="0035614B" w:rsidRPr="007F74EB" w:rsidRDefault="00150658" w:rsidP="00972789">
      <w:pPr>
        <w:numPr>
          <w:ilvl w:val="0"/>
          <w:numId w:val="63"/>
        </w:numPr>
        <w:shd w:val="clear" w:color="auto" w:fill="FFFFFF"/>
        <w:ind w:left="360"/>
        <w:contextualSpacing/>
        <w:rPr>
          <w:rFonts w:cs="Arial"/>
          <w:szCs w:val="22"/>
        </w:rPr>
      </w:pPr>
      <w:r w:rsidRPr="00150658">
        <w:rPr>
          <w:rFonts w:cs="Arial"/>
          <w:szCs w:val="22"/>
        </w:rPr>
        <w:t xml:space="preserve">Samples are a not mandatory requirement part for this bid. Samples </w:t>
      </w:r>
      <w:r w:rsidR="001A58F8">
        <w:rPr>
          <w:rFonts w:cs="Arial"/>
          <w:szCs w:val="22"/>
        </w:rPr>
        <w:t>shall</w:t>
      </w:r>
      <w:r w:rsidRPr="00150658">
        <w:rPr>
          <w:rFonts w:cs="Arial"/>
          <w:szCs w:val="22"/>
        </w:rPr>
        <w:t xml:space="preserve"> be </w:t>
      </w:r>
      <w:r w:rsidR="001A58F8">
        <w:rPr>
          <w:rFonts w:cs="Arial"/>
          <w:szCs w:val="22"/>
        </w:rPr>
        <w:t>requested</w:t>
      </w:r>
      <w:r w:rsidRPr="00150658">
        <w:rPr>
          <w:rFonts w:cs="Arial"/>
          <w:szCs w:val="22"/>
        </w:rPr>
        <w:t xml:space="preserve"> from the winning bidder, and the contract award is subject to approv</w:t>
      </w:r>
      <w:r w:rsidR="001A58F8">
        <w:rPr>
          <w:rFonts w:cs="Arial"/>
          <w:szCs w:val="22"/>
        </w:rPr>
        <w:t xml:space="preserve">al of </w:t>
      </w:r>
      <w:r w:rsidRPr="00150658">
        <w:rPr>
          <w:rFonts w:cs="Arial"/>
          <w:szCs w:val="22"/>
        </w:rPr>
        <w:t>samples.</w:t>
      </w:r>
    </w:p>
    <w:p w14:paraId="52CBE3E2" w14:textId="79C49C4F" w:rsidR="0035614B" w:rsidRPr="007F74EB" w:rsidRDefault="0035614B" w:rsidP="00972789">
      <w:pPr>
        <w:numPr>
          <w:ilvl w:val="0"/>
          <w:numId w:val="63"/>
        </w:numPr>
        <w:shd w:val="clear" w:color="auto" w:fill="FFFFFF"/>
        <w:ind w:left="360"/>
        <w:contextualSpacing/>
        <w:rPr>
          <w:rFonts w:cs="Arial"/>
          <w:szCs w:val="22"/>
        </w:rPr>
      </w:pPr>
      <w:r w:rsidRPr="007F74EB">
        <w:rPr>
          <w:rFonts w:cs="Arial"/>
          <w:spacing w:val="-3"/>
          <w:szCs w:val="22"/>
        </w:rPr>
        <w:t xml:space="preserve">The delivery time of the supply </w:t>
      </w:r>
      <w:r w:rsidR="00EF41E1" w:rsidRPr="007F74EB">
        <w:rPr>
          <w:rFonts w:cs="Arial"/>
          <w:spacing w:val="-3"/>
          <w:szCs w:val="22"/>
        </w:rPr>
        <w:t>shall</w:t>
      </w:r>
      <w:r w:rsidRPr="007F74EB">
        <w:rPr>
          <w:rFonts w:cs="Arial"/>
          <w:spacing w:val="-3"/>
          <w:szCs w:val="22"/>
        </w:rPr>
        <w:t xml:space="preserve"> be within </w:t>
      </w:r>
      <w:r w:rsidR="009F20AB">
        <w:rPr>
          <w:rFonts w:cs="Arial"/>
          <w:b/>
          <w:spacing w:val="-3"/>
          <w:szCs w:val="22"/>
        </w:rPr>
        <w:t>30</w:t>
      </w:r>
      <w:r w:rsidR="00F73542">
        <w:rPr>
          <w:rFonts w:cs="Arial"/>
          <w:b/>
          <w:spacing w:val="-3"/>
          <w:szCs w:val="22"/>
        </w:rPr>
        <w:t xml:space="preserve"> (</w:t>
      </w:r>
      <w:r w:rsidR="009F20AB">
        <w:rPr>
          <w:rFonts w:cs="Arial"/>
          <w:b/>
          <w:spacing w:val="-3"/>
          <w:szCs w:val="22"/>
        </w:rPr>
        <w:t>thirty</w:t>
      </w:r>
      <w:r w:rsidR="00322ABB" w:rsidRPr="009F621F">
        <w:rPr>
          <w:rFonts w:cs="Arial"/>
          <w:b/>
          <w:spacing w:val="-3"/>
          <w:szCs w:val="22"/>
        </w:rPr>
        <w:t xml:space="preserve">) </w:t>
      </w:r>
      <w:r w:rsidR="00F73542">
        <w:rPr>
          <w:rFonts w:cs="Arial"/>
          <w:b/>
          <w:spacing w:val="-3"/>
          <w:szCs w:val="22"/>
        </w:rPr>
        <w:t>Calendar days</w:t>
      </w:r>
      <w:r w:rsidRPr="009F621F">
        <w:rPr>
          <w:rFonts w:cs="Arial"/>
          <w:spacing w:val="-3"/>
          <w:szCs w:val="22"/>
        </w:rPr>
        <w:t xml:space="preserve"> </w:t>
      </w:r>
      <w:r w:rsidRPr="007F74EB">
        <w:rPr>
          <w:rFonts w:cs="Arial"/>
          <w:spacing w:val="-3"/>
          <w:szCs w:val="22"/>
        </w:rPr>
        <w:t>of placing order. DRC may terminate the contract</w:t>
      </w:r>
      <w:r w:rsidR="00461C7E" w:rsidRPr="007F74EB">
        <w:rPr>
          <w:rFonts w:cs="Arial"/>
          <w:spacing w:val="-3"/>
          <w:szCs w:val="22"/>
        </w:rPr>
        <w:t xml:space="preserve"> or impose other penalties</w:t>
      </w:r>
      <w:r w:rsidRPr="007F74EB">
        <w:rPr>
          <w:rFonts w:cs="Arial"/>
          <w:spacing w:val="-3"/>
          <w:szCs w:val="22"/>
        </w:rPr>
        <w:t xml:space="preserve"> if supplier fails to deliver items within this period.</w:t>
      </w:r>
    </w:p>
    <w:p w14:paraId="72F246FD" w14:textId="1551AA73" w:rsidR="0035614B" w:rsidRPr="009C0B0E" w:rsidRDefault="0035614B" w:rsidP="00972789">
      <w:pPr>
        <w:numPr>
          <w:ilvl w:val="0"/>
          <w:numId w:val="63"/>
        </w:numPr>
        <w:shd w:val="clear" w:color="auto" w:fill="FFFFFF"/>
        <w:ind w:left="360"/>
        <w:contextualSpacing/>
        <w:rPr>
          <w:rFonts w:cs="Arial"/>
          <w:szCs w:val="22"/>
        </w:rPr>
      </w:pPr>
      <w:r w:rsidRPr="009C0B0E">
        <w:rPr>
          <w:rFonts w:cs="Arial"/>
          <w:spacing w:val="-3"/>
          <w:szCs w:val="22"/>
        </w:rPr>
        <w:t xml:space="preserve">All supplies </w:t>
      </w:r>
      <w:r w:rsidR="00EF41E1" w:rsidRPr="009C0B0E">
        <w:rPr>
          <w:rFonts w:cs="Arial"/>
          <w:spacing w:val="-3"/>
          <w:szCs w:val="22"/>
        </w:rPr>
        <w:t>shall</w:t>
      </w:r>
      <w:r w:rsidRPr="009C0B0E">
        <w:rPr>
          <w:rFonts w:cs="Arial"/>
          <w:spacing w:val="-3"/>
          <w:szCs w:val="22"/>
        </w:rPr>
        <w:t xml:space="preserve"> be delivered </w:t>
      </w:r>
      <w:r w:rsidR="00B36FEC" w:rsidRPr="009C0B0E">
        <w:rPr>
          <w:rFonts w:cs="Arial"/>
          <w:spacing w:val="-3"/>
          <w:szCs w:val="22"/>
        </w:rPr>
        <w:t xml:space="preserve">as per </w:t>
      </w:r>
      <w:r w:rsidR="00322ABB" w:rsidRPr="009C0B0E">
        <w:rPr>
          <w:rFonts w:cs="Arial"/>
          <w:b/>
          <w:spacing w:val="-3"/>
          <w:szCs w:val="22"/>
        </w:rPr>
        <w:t>DDP</w:t>
      </w:r>
      <w:r w:rsidR="00B36FEC" w:rsidRPr="009C0B0E">
        <w:rPr>
          <w:rFonts w:cs="Arial"/>
          <w:b/>
          <w:spacing w:val="-3"/>
          <w:szCs w:val="22"/>
        </w:rPr>
        <w:t xml:space="preserve"> INCOTERMS 2010</w:t>
      </w:r>
      <w:r w:rsidRPr="009C0B0E">
        <w:rPr>
          <w:rFonts w:cs="Arial"/>
          <w:spacing w:val="-3"/>
          <w:szCs w:val="22"/>
        </w:rPr>
        <w:t xml:space="preserve"> to</w:t>
      </w:r>
      <w:r w:rsidR="00B36FEC" w:rsidRPr="009C0B0E">
        <w:rPr>
          <w:rFonts w:cs="Arial"/>
          <w:spacing w:val="-3"/>
          <w:szCs w:val="22"/>
        </w:rPr>
        <w:t xml:space="preserve"> </w:t>
      </w:r>
      <w:r w:rsidR="00322ABB" w:rsidRPr="009C0B0E">
        <w:rPr>
          <w:rFonts w:cs="Arial"/>
          <w:spacing w:val="-3"/>
          <w:szCs w:val="22"/>
        </w:rPr>
        <w:t xml:space="preserve">DRC </w:t>
      </w:r>
      <w:r w:rsidR="003E4898" w:rsidRPr="009C0B0E">
        <w:rPr>
          <w:rFonts w:cs="Arial"/>
          <w:spacing w:val="-3"/>
          <w:szCs w:val="22"/>
        </w:rPr>
        <w:t>Warehouse in Nertiti – Central Darfur, Sudan.</w:t>
      </w:r>
    </w:p>
    <w:p w14:paraId="63BD1C13" w14:textId="25D22103" w:rsidR="0035614B" w:rsidRPr="007F74EB" w:rsidRDefault="0035614B" w:rsidP="00FB080A">
      <w:pPr>
        <w:numPr>
          <w:ilvl w:val="0"/>
          <w:numId w:val="63"/>
        </w:numPr>
        <w:shd w:val="clear" w:color="auto" w:fill="FFFFFF"/>
        <w:ind w:left="360"/>
        <w:contextualSpacing/>
        <w:rPr>
          <w:rFonts w:cs="Arial"/>
          <w:szCs w:val="22"/>
        </w:rPr>
      </w:pPr>
      <w:r w:rsidRPr="007F74EB">
        <w:rPr>
          <w:rFonts w:cs="Arial"/>
          <w:szCs w:val="22"/>
        </w:rPr>
        <w:t>No advance payment w</w:t>
      </w:r>
      <w:r w:rsidR="00B36FEC" w:rsidRPr="007F74EB">
        <w:rPr>
          <w:rFonts w:cs="Arial"/>
          <w:szCs w:val="22"/>
        </w:rPr>
        <w:t xml:space="preserve">ill be paid to the awarded supplier. The awarded supplier </w:t>
      </w:r>
      <w:r w:rsidRPr="007F74EB">
        <w:rPr>
          <w:rFonts w:cs="Arial"/>
          <w:szCs w:val="22"/>
        </w:rPr>
        <w:t xml:space="preserve">is expected to mobilize its own resources to deliver </w:t>
      </w:r>
      <w:r w:rsidR="00B36FEC" w:rsidRPr="007F74EB">
        <w:rPr>
          <w:rFonts w:cs="Arial"/>
          <w:szCs w:val="22"/>
        </w:rPr>
        <w:t xml:space="preserve">the agreed </w:t>
      </w:r>
      <w:r w:rsidR="00FB080A" w:rsidRPr="007F74EB">
        <w:rPr>
          <w:rFonts w:cs="Arial"/>
          <w:szCs w:val="22"/>
        </w:rPr>
        <w:t>material</w:t>
      </w:r>
      <w:r w:rsidRPr="007F74EB">
        <w:rPr>
          <w:rFonts w:cs="Arial"/>
          <w:szCs w:val="22"/>
        </w:rPr>
        <w:t xml:space="preserve">.  </w:t>
      </w:r>
    </w:p>
    <w:p w14:paraId="599B46B8" w14:textId="77777777" w:rsidR="00C5723E" w:rsidRPr="007F74EB" w:rsidRDefault="00C5723E" w:rsidP="00443A10">
      <w:pPr>
        <w:pStyle w:val="ColorfulList-Accent11"/>
        <w:shd w:val="clear" w:color="auto" w:fill="FFFFFF"/>
        <w:ind w:left="0"/>
        <w:rPr>
          <w:rFonts w:ascii="Calibri" w:hAnsi="Calibri" w:cs="Arial"/>
          <w:b/>
          <w:szCs w:val="22"/>
          <w:lang w:val="en-GB"/>
        </w:rPr>
      </w:pPr>
    </w:p>
    <w:p w14:paraId="6F818614" w14:textId="22A02273" w:rsidR="00141F35" w:rsidRPr="007F74EB" w:rsidRDefault="00141F35" w:rsidP="00972789">
      <w:pPr>
        <w:pStyle w:val="Heading1"/>
      </w:pPr>
      <w:r w:rsidRPr="007F74EB">
        <w:lastRenderedPageBreak/>
        <w:t>Selection and Award Criteria</w:t>
      </w:r>
    </w:p>
    <w:p w14:paraId="10EA901E" w14:textId="77777777" w:rsidR="00D13890" w:rsidRPr="00972789" w:rsidRDefault="00D13890" w:rsidP="00D13890">
      <w:pPr>
        <w:rPr>
          <w:rFonts w:cs="Arial"/>
          <w:color w:val="222222"/>
        </w:rPr>
      </w:pPr>
      <w:r w:rsidRPr="00DA425A">
        <w:rPr>
          <w:rFonts w:cs="Arial"/>
          <w:color w:val="222222"/>
        </w:rPr>
        <w:t>The criteria for awarding contracts resulting from this Tender is based on ‘best value for money</w:t>
      </w:r>
      <w:r>
        <w:rPr>
          <w:rFonts w:cs="Arial"/>
          <w:color w:val="222222"/>
        </w:rPr>
        <w:t>’.</w:t>
      </w:r>
      <w:r w:rsidRPr="00DA425A">
        <w:rPr>
          <w:rFonts w:cs="Arial"/>
          <w:color w:val="222222"/>
        </w:rPr>
        <w:t xml:space="preserve"> For the purpose of all tenders DRC defines best value for money as:</w:t>
      </w:r>
    </w:p>
    <w:p w14:paraId="11A797F5" w14:textId="77777777" w:rsidR="00D13890" w:rsidRPr="000008B5" w:rsidRDefault="00D13890" w:rsidP="00D13890">
      <w:pPr>
        <w:pStyle w:val="ColorfulList-Accent11"/>
        <w:shd w:val="clear" w:color="auto" w:fill="FFFFFF"/>
        <w:ind w:left="0"/>
        <w:rPr>
          <w:rFonts w:cs="Arial"/>
          <w:color w:val="222222"/>
          <w:lang w:val="en-GB"/>
        </w:rPr>
      </w:pPr>
    </w:p>
    <w:p w14:paraId="70B43A18" w14:textId="657D494D" w:rsidR="00D03AB2" w:rsidRPr="007F74EB" w:rsidRDefault="00D13890" w:rsidP="00D13890">
      <w:pPr>
        <w:rPr>
          <w:rFonts w:cs="Arial"/>
        </w:rPr>
      </w:pPr>
      <w:r w:rsidRPr="000008B5">
        <w:rPr>
          <w:rFonts w:cs="Arial"/>
          <w:i/>
          <w:color w:val="222222"/>
          <w:lang w:val="en-GB"/>
        </w:rPr>
        <w:t xml:space="preserve">Best value for money </w:t>
      </w:r>
      <w:r w:rsidRPr="009B3826">
        <w:rPr>
          <w:rFonts w:cs="Arial"/>
          <w:b/>
          <w:i/>
          <w:color w:val="222222"/>
          <w:lang w:val="en-GB"/>
        </w:rPr>
        <w:t>should not be equated with the lowest initial bid option</w:t>
      </w:r>
      <w:r w:rsidRPr="000008B5">
        <w:rPr>
          <w:rFonts w:cs="Arial"/>
          <w:i/>
          <w:color w:val="222222"/>
          <w:lang w:val="en-GB"/>
        </w:rPr>
        <w:t>. It requires an integrated assessment of technical, organizational and pricing factors in light of their relative importance (i.e. reliability, quality, experiences, and reputation, past performance, cost/fee realism, delivery time, reasonableness, need for standardization,</w:t>
      </w:r>
      <w:r>
        <w:rPr>
          <w:rFonts w:cs="Arial"/>
          <w:i/>
          <w:color w:val="222222"/>
          <w:lang w:val="en-GB"/>
        </w:rPr>
        <w:t xml:space="preserve"> better local access &amp; community outreach in various areas,</w:t>
      </w:r>
      <w:r w:rsidRPr="000008B5">
        <w:rPr>
          <w:rFonts w:cs="Arial"/>
          <w:i/>
          <w:color w:val="222222"/>
          <w:lang w:val="en-GB"/>
        </w:rPr>
        <w:t xml:space="preserve"> and other criteria depending on the item to be procured).</w:t>
      </w:r>
    </w:p>
    <w:p w14:paraId="23508645" w14:textId="2F1056A4" w:rsidR="00B81E8C" w:rsidRDefault="00B81E8C" w:rsidP="00141F35"/>
    <w:p w14:paraId="02419BA0" w14:textId="77777777" w:rsidR="00D13890" w:rsidRDefault="00D13890" w:rsidP="00D13890">
      <w:pPr>
        <w:rPr>
          <w:color w:val="222222"/>
        </w:rPr>
      </w:pPr>
      <w:r>
        <w:rPr>
          <w:color w:val="222222"/>
        </w:rPr>
        <w:t>For all bids deemed technically compliant as per the specification stipulated in section III. GENERAL, DRC will give a weighted combined technical and financial score. The weighted score will determine the contract award.</w:t>
      </w:r>
    </w:p>
    <w:p w14:paraId="29FBF33D" w14:textId="77777777" w:rsidR="00D13890" w:rsidRPr="00EA0235" w:rsidRDefault="00D13890" w:rsidP="00D13890">
      <w:pPr>
        <w:rPr>
          <w:color w:val="222222"/>
          <w:sz w:val="4"/>
          <w:szCs w:val="4"/>
        </w:rPr>
      </w:pPr>
    </w:p>
    <w:p w14:paraId="41AF21C9" w14:textId="4AF6BED5" w:rsidR="00D13890" w:rsidRDefault="00D13890" w:rsidP="00D13890">
      <w:pPr>
        <w:rPr>
          <w:color w:val="222222"/>
        </w:rPr>
      </w:pPr>
      <w:r>
        <w:rPr>
          <w:color w:val="222222"/>
        </w:rPr>
        <w:t>The technical criteria for this ITB and their weighting in the technical evaluation are:</w:t>
      </w:r>
    </w:p>
    <w:p w14:paraId="7703C6DE" w14:textId="3D03C258" w:rsidR="00D13890" w:rsidRDefault="00D13890" w:rsidP="00D13890">
      <w:pPr>
        <w:rPr>
          <w:color w:val="222222"/>
        </w:rPr>
      </w:pPr>
    </w:p>
    <w:tbl>
      <w:tblPr>
        <w:tblStyle w:val="TableGrid"/>
        <w:tblW w:w="0" w:type="auto"/>
        <w:tblInd w:w="-5" w:type="dxa"/>
        <w:tblLook w:val="04A0" w:firstRow="1" w:lastRow="0" w:firstColumn="1" w:lastColumn="0" w:noHBand="0" w:noVBand="1"/>
      </w:tblPr>
      <w:tblGrid>
        <w:gridCol w:w="538"/>
        <w:gridCol w:w="1172"/>
        <w:gridCol w:w="1710"/>
        <w:gridCol w:w="2970"/>
        <w:gridCol w:w="3685"/>
      </w:tblGrid>
      <w:tr w:rsidR="00D13890" w:rsidRPr="00E817E2" w14:paraId="6A2E76AE" w14:textId="77777777" w:rsidTr="00A43226">
        <w:trPr>
          <w:trHeight w:val="451"/>
        </w:trPr>
        <w:tc>
          <w:tcPr>
            <w:tcW w:w="538" w:type="dxa"/>
            <w:shd w:val="clear" w:color="auto" w:fill="D9D9D9" w:themeFill="background1" w:themeFillShade="D9"/>
          </w:tcPr>
          <w:p w14:paraId="7DDFF8C9" w14:textId="77777777" w:rsidR="00D13890" w:rsidRPr="00972789" w:rsidRDefault="00D13890" w:rsidP="0076196B">
            <w:pPr>
              <w:jc w:val="center"/>
              <w:rPr>
                <w:b/>
              </w:rPr>
            </w:pPr>
            <w:r>
              <w:rPr>
                <w:b/>
              </w:rPr>
              <w:t>No.</w:t>
            </w:r>
          </w:p>
        </w:tc>
        <w:tc>
          <w:tcPr>
            <w:tcW w:w="1172" w:type="dxa"/>
            <w:shd w:val="clear" w:color="auto" w:fill="D9D9D9" w:themeFill="background1" w:themeFillShade="D9"/>
          </w:tcPr>
          <w:p w14:paraId="145838A6" w14:textId="77777777" w:rsidR="00D13890" w:rsidRDefault="00D13890" w:rsidP="0076196B">
            <w:pPr>
              <w:jc w:val="center"/>
              <w:rPr>
                <w:b/>
              </w:rPr>
            </w:pPr>
            <w:r>
              <w:rPr>
                <w:b/>
              </w:rPr>
              <w:t>Weighting</w:t>
            </w:r>
          </w:p>
          <w:p w14:paraId="1781F513" w14:textId="77777777" w:rsidR="00D13890" w:rsidRPr="00972789" w:rsidRDefault="00D13890" w:rsidP="0076196B">
            <w:pPr>
              <w:jc w:val="center"/>
              <w:rPr>
                <w:b/>
              </w:rPr>
            </w:pPr>
            <w:r w:rsidRPr="00D358CD">
              <w:rPr>
                <w:b/>
              </w:rPr>
              <w:t>[Total 100%]</w:t>
            </w:r>
          </w:p>
        </w:tc>
        <w:tc>
          <w:tcPr>
            <w:tcW w:w="1710" w:type="dxa"/>
            <w:shd w:val="clear" w:color="auto" w:fill="D9D9D9" w:themeFill="background1" w:themeFillShade="D9"/>
          </w:tcPr>
          <w:p w14:paraId="6FA3994A" w14:textId="77777777" w:rsidR="00D13890" w:rsidRDefault="00D13890" w:rsidP="0076196B">
            <w:pPr>
              <w:jc w:val="center"/>
              <w:rPr>
                <w:b/>
              </w:rPr>
            </w:pPr>
            <w:r>
              <w:rPr>
                <w:b/>
              </w:rPr>
              <w:t xml:space="preserve">Technical Component </w:t>
            </w:r>
          </w:p>
        </w:tc>
        <w:tc>
          <w:tcPr>
            <w:tcW w:w="2970" w:type="dxa"/>
            <w:shd w:val="clear" w:color="auto" w:fill="D9D9D9" w:themeFill="background1" w:themeFillShade="D9"/>
          </w:tcPr>
          <w:p w14:paraId="723C9F58" w14:textId="27B9634E" w:rsidR="00D13890" w:rsidRPr="00972789" w:rsidRDefault="00D13890" w:rsidP="0076196B">
            <w:pPr>
              <w:jc w:val="center"/>
              <w:rPr>
                <w:b/>
              </w:rPr>
            </w:pPr>
            <w:r>
              <w:rPr>
                <w:b/>
              </w:rPr>
              <w:t xml:space="preserve">Technical Criteria </w:t>
            </w:r>
          </w:p>
        </w:tc>
        <w:tc>
          <w:tcPr>
            <w:tcW w:w="3685" w:type="dxa"/>
            <w:shd w:val="clear" w:color="auto" w:fill="D9D9D9" w:themeFill="background1" w:themeFillShade="D9"/>
          </w:tcPr>
          <w:p w14:paraId="1AB9EFBA" w14:textId="77777777" w:rsidR="00D13890" w:rsidRDefault="00D13890" w:rsidP="0076196B">
            <w:pPr>
              <w:jc w:val="center"/>
              <w:rPr>
                <w:b/>
              </w:rPr>
            </w:pPr>
            <w:r>
              <w:rPr>
                <w:b/>
              </w:rPr>
              <w:t xml:space="preserve">Information in Bidders Proposal and Submitted Documents to be Evaluated </w:t>
            </w:r>
          </w:p>
        </w:tc>
      </w:tr>
      <w:tr w:rsidR="00DB36DC" w:rsidRPr="00E817E2" w14:paraId="078181FA" w14:textId="77777777" w:rsidTr="00A43226">
        <w:trPr>
          <w:trHeight w:val="977"/>
        </w:trPr>
        <w:tc>
          <w:tcPr>
            <w:tcW w:w="538" w:type="dxa"/>
          </w:tcPr>
          <w:p w14:paraId="7752E7B2" w14:textId="7904BA3E" w:rsidR="00DB36DC" w:rsidRPr="00CA04A5" w:rsidRDefault="00A4767E" w:rsidP="00DB36DC">
            <w:pPr>
              <w:jc w:val="center"/>
            </w:pPr>
            <w:r>
              <w:t>1</w:t>
            </w:r>
            <w:r w:rsidR="00DB36DC" w:rsidRPr="00CA04A5">
              <w:t>.</w:t>
            </w:r>
          </w:p>
        </w:tc>
        <w:tc>
          <w:tcPr>
            <w:tcW w:w="1172" w:type="dxa"/>
          </w:tcPr>
          <w:p w14:paraId="428F89C8" w14:textId="6810A73C" w:rsidR="00DB36DC" w:rsidRPr="00CA04A5" w:rsidRDefault="00D41702" w:rsidP="00DB36DC">
            <w:pPr>
              <w:jc w:val="center"/>
              <w:rPr>
                <w:color w:val="000000" w:themeColor="text1"/>
              </w:rPr>
            </w:pPr>
            <w:r>
              <w:rPr>
                <w:color w:val="000000" w:themeColor="text1"/>
              </w:rPr>
              <w:t>3</w:t>
            </w:r>
            <w:r w:rsidR="00DB36DC">
              <w:rPr>
                <w:color w:val="000000" w:themeColor="text1"/>
              </w:rPr>
              <w:t>0</w:t>
            </w:r>
            <w:r w:rsidR="00DB36DC" w:rsidRPr="00CA04A5">
              <w:rPr>
                <w:color w:val="000000" w:themeColor="text1"/>
              </w:rPr>
              <w:t>%</w:t>
            </w:r>
          </w:p>
        </w:tc>
        <w:tc>
          <w:tcPr>
            <w:tcW w:w="1710" w:type="dxa"/>
          </w:tcPr>
          <w:p w14:paraId="17A589B6" w14:textId="51044A1F" w:rsidR="00DB36DC" w:rsidRPr="00CA04A5" w:rsidRDefault="00DB36DC" w:rsidP="00DB36DC">
            <w:pPr>
              <w:jc w:val="left"/>
            </w:pPr>
            <w:r>
              <w:t>Experience</w:t>
            </w:r>
          </w:p>
        </w:tc>
        <w:tc>
          <w:tcPr>
            <w:tcW w:w="2970" w:type="dxa"/>
          </w:tcPr>
          <w:p w14:paraId="67D626B4" w14:textId="77972217" w:rsidR="00DB36DC" w:rsidRPr="00CA04A5" w:rsidRDefault="00DB36DC" w:rsidP="00DB36DC">
            <w:pPr>
              <w:jc w:val="left"/>
            </w:pPr>
            <w:r>
              <w:t xml:space="preserve">Recent contracts with UN, International Aid Organizations, </w:t>
            </w:r>
            <w:r w:rsidR="00A43226">
              <w:t>Governments,</w:t>
            </w:r>
            <w:r>
              <w:t xml:space="preserve"> or International companies</w:t>
            </w:r>
          </w:p>
        </w:tc>
        <w:tc>
          <w:tcPr>
            <w:tcW w:w="3685" w:type="dxa"/>
          </w:tcPr>
          <w:p w14:paraId="7826E73A" w14:textId="28498370" w:rsidR="00DB36DC" w:rsidRPr="00955D99" w:rsidRDefault="003837F7" w:rsidP="003837F7">
            <w:pPr>
              <w:jc w:val="left"/>
            </w:pPr>
            <w:r w:rsidRPr="003837F7">
              <w:rPr>
                <w:b/>
                <w:bCs/>
              </w:rPr>
              <w:t>Annex F:</w:t>
            </w:r>
            <w:r>
              <w:t xml:space="preserve"> </w:t>
            </w:r>
            <w:r w:rsidR="00A43226">
              <w:t>References,</w:t>
            </w:r>
            <w:r>
              <w:t xml:space="preserve"> or copy of previous contract, or recommendation letter.</w:t>
            </w:r>
            <w:r w:rsidR="0076196B">
              <w:t xml:space="preserve"> </w:t>
            </w:r>
          </w:p>
        </w:tc>
      </w:tr>
      <w:tr w:rsidR="00DB36DC" w:rsidRPr="00E817E2" w14:paraId="64BE1EC7" w14:textId="77777777" w:rsidTr="00A43226">
        <w:trPr>
          <w:trHeight w:val="977"/>
        </w:trPr>
        <w:tc>
          <w:tcPr>
            <w:tcW w:w="538" w:type="dxa"/>
          </w:tcPr>
          <w:p w14:paraId="6897E021" w14:textId="290BF3D4" w:rsidR="00DB36DC" w:rsidRPr="00CA04A5" w:rsidRDefault="00A4767E" w:rsidP="00DB36DC">
            <w:pPr>
              <w:jc w:val="center"/>
            </w:pPr>
            <w:r>
              <w:t>2</w:t>
            </w:r>
            <w:r w:rsidR="00DB36DC">
              <w:t>.</w:t>
            </w:r>
          </w:p>
        </w:tc>
        <w:tc>
          <w:tcPr>
            <w:tcW w:w="1172" w:type="dxa"/>
          </w:tcPr>
          <w:p w14:paraId="257E31C0" w14:textId="31A9473D" w:rsidR="00DB36DC" w:rsidRDefault="00D41702" w:rsidP="00DB36DC">
            <w:pPr>
              <w:jc w:val="center"/>
              <w:rPr>
                <w:color w:val="000000" w:themeColor="text1"/>
              </w:rPr>
            </w:pPr>
            <w:r>
              <w:rPr>
                <w:color w:val="000000" w:themeColor="text1"/>
              </w:rPr>
              <w:t>35</w:t>
            </w:r>
            <w:r w:rsidR="00DB36DC">
              <w:rPr>
                <w:color w:val="000000" w:themeColor="text1"/>
              </w:rPr>
              <w:t>%</w:t>
            </w:r>
          </w:p>
        </w:tc>
        <w:tc>
          <w:tcPr>
            <w:tcW w:w="1710" w:type="dxa"/>
          </w:tcPr>
          <w:p w14:paraId="75474B78" w14:textId="1CE4A54D" w:rsidR="00DB36DC" w:rsidRDefault="00D93D2F" w:rsidP="00DB36DC">
            <w:pPr>
              <w:jc w:val="left"/>
            </w:pPr>
            <w:r>
              <w:t>Delivery Lead Time</w:t>
            </w:r>
            <w:r w:rsidR="00B61D76">
              <w:t xml:space="preserve"> and Destination</w:t>
            </w:r>
          </w:p>
        </w:tc>
        <w:tc>
          <w:tcPr>
            <w:tcW w:w="2970" w:type="dxa"/>
          </w:tcPr>
          <w:p w14:paraId="4B2727B0" w14:textId="7BDEECA2" w:rsidR="00DB36DC" w:rsidRDefault="00613D6B" w:rsidP="00DB36DC">
            <w:pPr>
              <w:jc w:val="left"/>
            </w:pPr>
            <w:r>
              <w:t>All stipulated quantity must be delivered</w:t>
            </w:r>
            <w:r w:rsidR="00B61D76">
              <w:t xml:space="preserve"> at DRC sites</w:t>
            </w:r>
            <w:r>
              <w:t xml:space="preserve"> within 1 month after award of order</w:t>
            </w:r>
          </w:p>
        </w:tc>
        <w:tc>
          <w:tcPr>
            <w:tcW w:w="3685" w:type="dxa"/>
          </w:tcPr>
          <w:p w14:paraId="64A68EB8" w14:textId="1F050A82" w:rsidR="00DB36DC" w:rsidRPr="00B61D76" w:rsidRDefault="009F20AB" w:rsidP="00DB36DC">
            <w:pPr>
              <w:jc w:val="left"/>
              <w:rPr>
                <w:b/>
              </w:rPr>
            </w:pPr>
            <w:r>
              <w:rPr>
                <w:b/>
              </w:rPr>
              <w:t xml:space="preserve">Annex </w:t>
            </w:r>
            <w:r w:rsidR="00B61D76" w:rsidRPr="00B61D76">
              <w:rPr>
                <w:b/>
              </w:rPr>
              <w:t>A</w:t>
            </w:r>
            <w:r>
              <w:rPr>
                <w:b/>
              </w:rPr>
              <w:t>.1</w:t>
            </w:r>
            <w:r w:rsidR="00B61D76">
              <w:rPr>
                <w:b/>
              </w:rPr>
              <w:t xml:space="preserve">: </w:t>
            </w:r>
            <w:r w:rsidR="00B61D76" w:rsidRPr="00B61D76">
              <w:t>Mention the delivery le</w:t>
            </w:r>
            <w:r w:rsidR="0076196B">
              <w:t>a</w:t>
            </w:r>
            <w:r w:rsidR="00B61D76" w:rsidRPr="00B61D76">
              <w:t>d time and offered delivery destination</w:t>
            </w:r>
          </w:p>
        </w:tc>
      </w:tr>
      <w:tr w:rsidR="00DB36DC" w:rsidRPr="00E817E2" w14:paraId="6F5D88DB" w14:textId="77777777" w:rsidTr="00A43226">
        <w:trPr>
          <w:trHeight w:val="977"/>
        </w:trPr>
        <w:tc>
          <w:tcPr>
            <w:tcW w:w="538" w:type="dxa"/>
          </w:tcPr>
          <w:p w14:paraId="6CAFB4BF" w14:textId="4A95C75C" w:rsidR="00DB36DC" w:rsidRDefault="00A4767E" w:rsidP="00DB36DC">
            <w:pPr>
              <w:jc w:val="center"/>
            </w:pPr>
            <w:r>
              <w:t>3</w:t>
            </w:r>
            <w:r w:rsidR="00DB36DC">
              <w:t>.</w:t>
            </w:r>
          </w:p>
        </w:tc>
        <w:tc>
          <w:tcPr>
            <w:tcW w:w="1172" w:type="dxa"/>
          </w:tcPr>
          <w:p w14:paraId="2BB5F847" w14:textId="6E05061F" w:rsidR="00DB36DC" w:rsidRDefault="00D41702" w:rsidP="00DB36DC">
            <w:pPr>
              <w:jc w:val="center"/>
              <w:rPr>
                <w:color w:val="000000" w:themeColor="text1"/>
              </w:rPr>
            </w:pPr>
            <w:r>
              <w:rPr>
                <w:color w:val="000000" w:themeColor="text1"/>
              </w:rPr>
              <w:t>35</w:t>
            </w:r>
            <w:r w:rsidR="00DB36DC">
              <w:rPr>
                <w:color w:val="000000" w:themeColor="text1"/>
              </w:rPr>
              <w:t>%</w:t>
            </w:r>
          </w:p>
        </w:tc>
        <w:tc>
          <w:tcPr>
            <w:tcW w:w="1710" w:type="dxa"/>
          </w:tcPr>
          <w:p w14:paraId="7F027D0D" w14:textId="530FB3FC" w:rsidR="00DB36DC" w:rsidRDefault="005A2A1D" w:rsidP="00DB36DC">
            <w:pPr>
              <w:jc w:val="left"/>
            </w:pPr>
            <w:r>
              <w:t>Offered specifications for stipulated item</w:t>
            </w:r>
          </w:p>
        </w:tc>
        <w:tc>
          <w:tcPr>
            <w:tcW w:w="2970" w:type="dxa"/>
          </w:tcPr>
          <w:p w14:paraId="1D8463F2" w14:textId="6F0DE8DD" w:rsidR="00DB36DC" w:rsidRDefault="0047603C" w:rsidP="00DB36DC">
            <w:pPr>
              <w:jc w:val="left"/>
            </w:pPr>
            <w:r>
              <w:t>Offered specifications</w:t>
            </w:r>
            <w:r w:rsidR="005A2A1D">
              <w:t xml:space="preserve"> must match with desired specifications</w:t>
            </w:r>
          </w:p>
        </w:tc>
        <w:tc>
          <w:tcPr>
            <w:tcW w:w="3685" w:type="dxa"/>
          </w:tcPr>
          <w:p w14:paraId="08E5B500" w14:textId="5B1247C9" w:rsidR="00DB36DC" w:rsidRPr="001221EC" w:rsidRDefault="009F20AB" w:rsidP="00DB36DC">
            <w:pPr>
              <w:jc w:val="left"/>
            </w:pPr>
            <w:r>
              <w:rPr>
                <w:b/>
              </w:rPr>
              <w:t xml:space="preserve">Annex </w:t>
            </w:r>
            <w:r w:rsidRPr="00B61D76">
              <w:rPr>
                <w:b/>
              </w:rPr>
              <w:t>A</w:t>
            </w:r>
            <w:r>
              <w:rPr>
                <w:b/>
              </w:rPr>
              <w:t xml:space="preserve">.1: </w:t>
            </w:r>
            <w:r w:rsidRPr="009F20AB">
              <w:t>C</w:t>
            </w:r>
            <w:r w:rsidR="005A2A1D">
              <w:t>omplete all offered specifications</w:t>
            </w:r>
          </w:p>
        </w:tc>
      </w:tr>
    </w:tbl>
    <w:p w14:paraId="54437EF0" w14:textId="77777777" w:rsidR="00D13890" w:rsidRDefault="00D13890" w:rsidP="00D13890">
      <w:pPr>
        <w:rPr>
          <w:color w:val="222222"/>
        </w:rPr>
      </w:pPr>
    </w:p>
    <w:p w14:paraId="20D899D0" w14:textId="77777777" w:rsidR="00D13890" w:rsidRPr="007F74EB" w:rsidRDefault="00D13890" w:rsidP="00141F35"/>
    <w:p w14:paraId="75409395" w14:textId="188DEFD1" w:rsidR="00141F35" w:rsidRPr="007F74EB" w:rsidRDefault="00141F35" w:rsidP="00972789">
      <w:pPr>
        <w:pStyle w:val="Heading2"/>
        <w:spacing w:after="0"/>
      </w:pPr>
      <w:r w:rsidRPr="007F74EB">
        <w:t xml:space="preserve">Administrative </w:t>
      </w:r>
      <w:r w:rsidR="00B81E8C" w:rsidRPr="007F74EB">
        <w:t>Evaluation</w:t>
      </w:r>
    </w:p>
    <w:p w14:paraId="1EEF1A36" w14:textId="2E712644" w:rsidR="00141F35" w:rsidRPr="007F74EB" w:rsidRDefault="00141F35">
      <w:pPr>
        <w:tabs>
          <w:tab w:val="left" w:pos="360"/>
        </w:tabs>
      </w:pPr>
      <w:r w:rsidRPr="007F74EB">
        <w:t xml:space="preserve">A bid </w:t>
      </w:r>
      <w:r w:rsidR="003461DC" w:rsidRPr="007F74EB">
        <w:t>shall p</w:t>
      </w:r>
      <w:r w:rsidRPr="007F74EB">
        <w:t xml:space="preserve">ass the administrative evaluation stage before being considered for technical and financial evaluation. Bids that are deemed administratively non-compliant may be rejected. </w:t>
      </w:r>
      <w:r w:rsidR="002D62CD" w:rsidRPr="007F74EB">
        <w:t>Documents</w:t>
      </w:r>
      <w:r w:rsidR="002B39C4" w:rsidRPr="007F74EB">
        <w:t xml:space="preserve"> listed below</w:t>
      </w:r>
      <w:r w:rsidR="002D62CD" w:rsidRPr="007F74EB">
        <w:t xml:space="preserve"> </w:t>
      </w:r>
      <w:r w:rsidR="00EF41E1" w:rsidRPr="007F74EB">
        <w:t>shall</w:t>
      </w:r>
      <w:r w:rsidR="002D62CD" w:rsidRPr="007F74EB">
        <w:t xml:space="preserve"> be submitted with your bid</w:t>
      </w:r>
      <w:r w:rsidR="002B39C4" w:rsidRPr="007F74EB">
        <w:t>.</w:t>
      </w:r>
    </w:p>
    <w:p w14:paraId="1FDB67F7" w14:textId="77777777" w:rsidR="001C6C3E" w:rsidRPr="007F74EB" w:rsidRDefault="001C6C3E"/>
    <w:tbl>
      <w:tblPr>
        <w:tblStyle w:val="TableGrid"/>
        <w:tblW w:w="5000" w:type="pct"/>
        <w:tblLook w:val="04A0" w:firstRow="1" w:lastRow="0" w:firstColumn="1" w:lastColumn="0" w:noHBand="0" w:noVBand="1"/>
      </w:tblPr>
      <w:tblGrid>
        <w:gridCol w:w="683"/>
        <w:gridCol w:w="959"/>
        <w:gridCol w:w="3490"/>
        <w:gridCol w:w="4938"/>
      </w:tblGrid>
      <w:tr w:rsidR="00A02269" w:rsidRPr="007F74EB" w14:paraId="39D3B3A6" w14:textId="77777777" w:rsidTr="00972789">
        <w:trPr>
          <w:trHeight w:val="432"/>
        </w:trPr>
        <w:tc>
          <w:tcPr>
            <w:tcW w:w="339" w:type="pct"/>
            <w:shd w:val="clear" w:color="auto" w:fill="D9D9D9" w:themeFill="background1" w:themeFillShade="D9"/>
          </w:tcPr>
          <w:p w14:paraId="1C3C0A58" w14:textId="77777777" w:rsidR="002B39C4" w:rsidRPr="007F74EB" w:rsidRDefault="002B39C4" w:rsidP="009D07D7">
            <w:pPr>
              <w:rPr>
                <w:b/>
                <w:sz w:val="20"/>
                <w:szCs w:val="20"/>
              </w:rPr>
            </w:pPr>
            <w:r w:rsidRPr="007F74EB">
              <w:rPr>
                <w:b/>
              </w:rPr>
              <w:t>#</w:t>
            </w:r>
          </w:p>
        </w:tc>
        <w:tc>
          <w:tcPr>
            <w:tcW w:w="476" w:type="pct"/>
            <w:shd w:val="clear" w:color="auto" w:fill="D9D9D9" w:themeFill="background1" w:themeFillShade="D9"/>
          </w:tcPr>
          <w:p w14:paraId="4665A165" w14:textId="77777777" w:rsidR="002B39C4" w:rsidRPr="007F74EB" w:rsidRDefault="002B39C4" w:rsidP="009D07D7">
            <w:pPr>
              <w:rPr>
                <w:b/>
                <w:sz w:val="20"/>
                <w:szCs w:val="20"/>
              </w:rPr>
            </w:pPr>
            <w:r w:rsidRPr="007F74EB">
              <w:rPr>
                <w:b/>
              </w:rPr>
              <w:t>Annex #</w:t>
            </w:r>
          </w:p>
        </w:tc>
        <w:tc>
          <w:tcPr>
            <w:tcW w:w="1733" w:type="pct"/>
            <w:shd w:val="clear" w:color="auto" w:fill="D9D9D9" w:themeFill="background1" w:themeFillShade="D9"/>
          </w:tcPr>
          <w:p w14:paraId="43ED67D9" w14:textId="77777777" w:rsidR="002B39C4" w:rsidRPr="007F74EB" w:rsidRDefault="002B39C4" w:rsidP="009D07D7">
            <w:pPr>
              <w:rPr>
                <w:b/>
                <w:sz w:val="20"/>
                <w:szCs w:val="20"/>
              </w:rPr>
            </w:pPr>
            <w:r w:rsidRPr="007F74EB">
              <w:rPr>
                <w:b/>
              </w:rPr>
              <w:t>Document</w:t>
            </w:r>
          </w:p>
        </w:tc>
        <w:tc>
          <w:tcPr>
            <w:tcW w:w="2452" w:type="pct"/>
            <w:shd w:val="clear" w:color="auto" w:fill="D9D9D9" w:themeFill="background1" w:themeFillShade="D9"/>
          </w:tcPr>
          <w:p w14:paraId="2990C276" w14:textId="77777777" w:rsidR="002B39C4" w:rsidRPr="007F74EB" w:rsidRDefault="002B39C4" w:rsidP="009D07D7">
            <w:pPr>
              <w:rPr>
                <w:b/>
                <w:sz w:val="20"/>
                <w:szCs w:val="20"/>
              </w:rPr>
            </w:pPr>
            <w:r w:rsidRPr="007F74EB">
              <w:rPr>
                <w:b/>
              </w:rPr>
              <w:t xml:space="preserve">Instructions </w:t>
            </w:r>
          </w:p>
        </w:tc>
      </w:tr>
      <w:tr w:rsidR="00A02269" w:rsidRPr="007F74EB" w14:paraId="2D880535" w14:textId="77777777" w:rsidTr="00972789">
        <w:trPr>
          <w:trHeight w:val="432"/>
        </w:trPr>
        <w:tc>
          <w:tcPr>
            <w:tcW w:w="339" w:type="pct"/>
          </w:tcPr>
          <w:p w14:paraId="099FA9FF" w14:textId="717B038B" w:rsidR="00A31481" w:rsidRPr="007F74EB" w:rsidRDefault="00A31481" w:rsidP="009D07D7">
            <w:pPr>
              <w:rPr>
                <w:sz w:val="20"/>
                <w:szCs w:val="20"/>
              </w:rPr>
            </w:pPr>
            <w:r w:rsidRPr="007F74EB">
              <w:t>1</w:t>
            </w:r>
          </w:p>
        </w:tc>
        <w:tc>
          <w:tcPr>
            <w:tcW w:w="476" w:type="pct"/>
          </w:tcPr>
          <w:p w14:paraId="4D494213" w14:textId="2393A628" w:rsidR="00A31481" w:rsidRPr="007F74EB" w:rsidRDefault="00A31481" w:rsidP="0076196B">
            <w:pPr>
              <w:jc w:val="left"/>
              <w:rPr>
                <w:sz w:val="20"/>
                <w:szCs w:val="20"/>
              </w:rPr>
            </w:pPr>
            <w:r w:rsidRPr="007F74EB">
              <w:t>A</w:t>
            </w:r>
            <w:r w:rsidR="00A136CA">
              <w:t>.</w:t>
            </w:r>
            <w:r w:rsidR="0076196B">
              <w:t>1</w:t>
            </w:r>
          </w:p>
        </w:tc>
        <w:tc>
          <w:tcPr>
            <w:tcW w:w="1733" w:type="pct"/>
          </w:tcPr>
          <w:p w14:paraId="0E78B3B7" w14:textId="0291E0EA" w:rsidR="00A31481" w:rsidRPr="007F74EB" w:rsidRDefault="00A31481" w:rsidP="00972789">
            <w:pPr>
              <w:jc w:val="left"/>
              <w:rPr>
                <w:sz w:val="20"/>
                <w:szCs w:val="20"/>
              </w:rPr>
            </w:pPr>
            <w:r w:rsidRPr="007F74EB">
              <w:t xml:space="preserve">Bid Form (Technical) </w:t>
            </w:r>
          </w:p>
        </w:tc>
        <w:tc>
          <w:tcPr>
            <w:tcW w:w="2452" w:type="pct"/>
          </w:tcPr>
          <w:p w14:paraId="7B9E4842" w14:textId="53C77E7A" w:rsidR="00A31481" w:rsidRDefault="00A31481" w:rsidP="009D07D7">
            <w:r w:rsidRPr="007F74EB">
              <w:t>Complete ALL sections in full, sign, stamp</w:t>
            </w:r>
            <w:r w:rsidR="00D93D2F">
              <w:t>.</w:t>
            </w:r>
            <w:r w:rsidR="00D93D2F" w:rsidRPr="009F0145">
              <w:t xml:space="preserve"> </w:t>
            </w:r>
            <w:r w:rsidR="00D93D2F">
              <w:t>Must be s</w:t>
            </w:r>
            <w:r w:rsidR="00D93D2F" w:rsidRPr="009F0145">
              <w:t>ubmitted in a sealed envelope as per DRC Tender Process Instructions.</w:t>
            </w:r>
          </w:p>
          <w:p w14:paraId="7172EBE2" w14:textId="43B3C38C" w:rsidR="00D93D2F" w:rsidRPr="007F74EB" w:rsidRDefault="00D93D2F" w:rsidP="009D07D7">
            <w:pPr>
              <w:rPr>
                <w:sz w:val="20"/>
                <w:szCs w:val="20"/>
              </w:rPr>
            </w:pPr>
            <w:r w:rsidRPr="00412CBD">
              <w:rPr>
                <w:b/>
              </w:rPr>
              <w:t>Mandatory</w:t>
            </w:r>
          </w:p>
        </w:tc>
      </w:tr>
      <w:tr w:rsidR="00A02269" w:rsidRPr="007F74EB" w14:paraId="511670D0" w14:textId="77777777" w:rsidTr="00972789">
        <w:trPr>
          <w:trHeight w:val="432"/>
        </w:trPr>
        <w:tc>
          <w:tcPr>
            <w:tcW w:w="339" w:type="pct"/>
          </w:tcPr>
          <w:p w14:paraId="55276412" w14:textId="28ECDD6F" w:rsidR="00A31481" w:rsidRPr="007F74EB" w:rsidRDefault="00A31481" w:rsidP="009D07D7">
            <w:r w:rsidRPr="007F74EB">
              <w:t>2</w:t>
            </w:r>
          </w:p>
        </w:tc>
        <w:tc>
          <w:tcPr>
            <w:tcW w:w="476" w:type="pct"/>
          </w:tcPr>
          <w:p w14:paraId="6336D8BC" w14:textId="0AD70517" w:rsidR="00A31481" w:rsidRPr="007F74EB" w:rsidRDefault="0076196B" w:rsidP="00972789">
            <w:pPr>
              <w:jc w:val="left"/>
            </w:pPr>
            <w:r>
              <w:t>A</w:t>
            </w:r>
            <w:r w:rsidR="00A136CA">
              <w:t>.</w:t>
            </w:r>
            <w:r w:rsidR="00A31481" w:rsidRPr="007F74EB">
              <w:t>2</w:t>
            </w:r>
          </w:p>
        </w:tc>
        <w:tc>
          <w:tcPr>
            <w:tcW w:w="1733" w:type="pct"/>
          </w:tcPr>
          <w:p w14:paraId="4A25881A" w14:textId="286A50DB" w:rsidR="00A31481" w:rsidRPr="007F74EB" w:rsidRDefault="00A31481" w:rsidP="00AD7E27">
            <w:pPr>
              <w:jc w:val="left"/>
            </w:pPr>
            <w:r w:rsidRPr="007F74EB">
              <w:t>Bid Form (</w:t>
            </w:r>
            <w:r w:rsidR="00AD7E27" w:rsidRPr="007F74EB">
              <w:t>Financial</w:t>
            </w:r>
            <w:r w:rsidRPr="007F74EB">
              <w:t xml:space="preserve">) </w:t>
            </w:r>
          </w:p>
        </w:tc>
        <w:tc>
          <w:tcPr>
            <w:tcW w:w="2452" w:type="pct"/>
          </w:tcPr>
          <w:p w14:paraId="5594C518" w14:textId="0C70C304" w:rsidR="00A31481" w:rsidRDefault="00A31481" w:rsidP="009D07D7">
            <w:r w:rsidRPr="007F74EB">
              <w:t>Complete ALL sections</w:t>
            </w:r>
            <w:r w:rsidR="00D93D2F">
              <w:t xml:space="preserve"> in full, sign, stamp. Must be s</w:t>
            </w:r>
            <w:r w:rsidR="00D93D2F" w:rsidRPr="009F0145">
              <w:t>ubmitted in a sealed envelope as per DRC Tender Process Instructions.</w:t>
            </w:r>
          </w:p>
          <w:p w14:paraId="1CE32530" w14:textId="5906BC27" w:rsidR="00D93D2F" w:rsidRPr="007F74EB" w:rsidRDefault="00D93D2F" w:rsidP="009D07D7">
            <w:r w:rsidRPr="00412CBD">
              <w:rPr>
                <w:b/>
              </w:rPr>
              <w:t>Mandatory</w:t>
            </w:r>
          </w:p>
        </w:tc>
      </w:tr>
      <w:tr w:rsidR="00A02269" w:rsidRPr="007F74EB" w14:paraId="53BC9ACC" w14:textId="77777777" w:rsidTr="00972789">
        <w:trPr>
          <w:trHeight w:val="432"/>
        </w:trPr>
        <w:tc>
          <w:tcPr>
            <w:tcW w:w="339" w:type="pct"/>
          </w:tcPr>
          <w:p w14:paraId="351409A5" w14:textId="5565001B" w:rsidR="002B39C4" w:rsidRPr="007F74EB" w:rsidRDefault="00A31481" w:rsidP="009D07D7">
            <w:pPr>
              <w:rPr>
                <w:sz w:val="20"/>
                <w:szCs w:val="20"/>
              </w:rPr>
            </w:pPr>
            <w:r w:rsidRPr="007F74EB">
              <w:t>3</w:t>
            </w:r>
          </w:p>
        </w:tc>
        <w:tc>
          <w:tcPr>
            <w:tcW w:w="476" w:type="pct"/>
          </w:tcPr>
          <w:p w14:paraId="5CC2D110" w14:textId="11C32C07" w:rsidR="002B39C4" w:rsidRPr="007F74EB" w:rsidRDefault="00E817E2" w:rsidP="00972789">
            <w:pPr>
              <w:jc w:val="left"/>
              <w:rPr>
                <w:sz w:val="20"/>
                <w:szCs w:val="20"/>
              </w:rPr>
            </w:pPr>
            <w:r w:rsidRPr="007F74EB">
              <w:t>B</w:t>
            </w:r>
          </w:p>
        </w:tc>
        <w:tc>
          <w:tcPr>
            <w:tcW w:w="1733" w:type="pct"/>
          </w:tcPr>
          <w:p w14:paraId="38DB2FA6" w14:textId="4E8CD887" w:rsidR="002B39C4" w:rsidRPr="007F74EB" w:rsidRDefault="00E817E2" w:rsidP="00972789">
            <w:pPr>
              <w:jc w:val="left"/>
              <w:rPr>
                <w:sz w:val="20"/>
                <w:szCs w:val="20"/>
              </w:rPr>
            </w:pPr>
            <w:r w:rsidRPr="007F74EB">
              <w:t>Tender and Contract Award Acknowledgement Certificate</w:t>
            </w:r>
          </w:p>
        </w:tc>
        <w:tc>
          <w:tcPr>
            <w:tcW w:w="2452" w:type="pct"/>
          </w:tcPr>
          <w:p w14:paraId="43C65EFD" w14:textId="77777777" w:rsidR="002B39C4" w:rsidRDefault="00E817E2" w:rsidP="009D07D7">
            <w:r w:rsidRPr="007F74EB">
              <w:t>Complete ALL sections in full, sign, stamp and submit</w:t>
            </w:r>
          </w:p>
          <w:p w14:paraId="187B72A0" w14:textId="0138DC80" w:rsidR="00D93D2F" w:rsidRPr="007F74EB" w:rsidRDefault="00D93D2F" w:rsidP="009D07D7">
            <w:pPr>
              <w:rPr>
                <w:sz w:val="20"/>
                <w:szCs w:val="20"/>
              </w:rPr>
            </w:pPr>
            <w:r w:rsidRPr="00412CBD">
              <w:rPr>
                <w:b/>
              </w:rPr>
              <w:t>Mandatory</w:t>
            </w:r>
          </w:p>
        </w:tc>
      </w:tr>
      <w:tr w:rsidR="00A02269" w:rsidRPr="007F74EB" w14:paraId="3DDFF5E8" w14:textId="77777777" w:rsidTr="00972789">
        <w:trPr>
          <w:trHeight w:val="432"/>
        </w:trPr>
        <w:tc>
          <w:tcPr>
            <w:tcW w:w="339" w:type="pct"/>
          </w:tcPr>
          <w:p w14:paraId="45093001" w14:textId="47B740B6" w:rsidR="00E817E2" w:rsidRPr="007F74EB" w:rsidRDefault="00A31481" w:rsidP="00972789">
            <w:pPr>
              <w:jc w:val="left"/>
              <w:rPr>
                <w:sz w:val="20"/>
                <w:szCs w:val="20"/>
              </w:rPr>
            </w:pPr>
            <w:r w:rsidRPr="007F74EB">
              <w:t>4</w:t>
            </w:r>
          </w:p>
        </w:tc>
        <w:tc>
          <w:tcPr>
            <w:tcW w:w="476" w:type="pct"/>
          </w:tcPr>
          <w:p w14:paraId="0C8367D0" w14:textId="18F9D685" w:rsidR="00E817E2" w:rsidRPr="007F74EB" w:rsidRDefault="00B33AE4" w:rsidP="00D93D2F">
            <w:pPr>
              <w:jc w:val="left"/>
              <w:rPr>
                <w:sz w:val="20"/>
                <w:szCs w:val="20"/>
              </w:rPr>
            </w:pPr>
            <w:r>
              <w:t>C</w:t>
            </w:r>
          </w:p>
        </w:tc>
        <w:tc>
          <w:tcPr>
            <w:tcW w:w="1733" w:type="pct"/>
          </w:tcPr>
          <w:p w14:paraId="28325B0C" w14:textId="1B3334B7" w:rsidR="00E817E2" w:rsidRPr="007F74EB" w:rsidRDefault="003F7B0A" w:rsidP="00D93D2F">
            <w:pPr>
              <w:jc w:val="left"/>
              <w:rPr>
                <w:sz w:val="20"/>
                <w:szCs w:val="20"/>
              </w:rPr>
            </w:pPr>
            <w:r>
              <w:t xml:space="preserve">Supplier </w:t>
            </w:r>
            <w:r w:rsidR="0076196B">
              <w:t xml:space="preserve">Profile &amp; </w:t>
            </w:r>
            <w:r w:rsidR="00E817E2" w:rsidRPr="007F74EB">
              <w:t xml:space="preserve">Registration Form </w:t>
            </w:r>
          </w:p>
        </w:tc>
        <w:tc>
          <w:tcPr>
            <w:tcW w:w="2452" w:type="pct"/>
          </w:tcPr>
          <w:p w14:paraId="0E1A8346" w14:textId="76A65F02" w:rsidR="00E817E2" w:rsidRDefault="00E817E2" w:rsidP="009D07D7">
            <w:r w:rsidRPr="007F74EB">
              <w:t>Complete ALL sections in full</w:t>
            </w:r>
            <w:r w:rsidR="0076196B">
              <w:t xml:space="preserve"> of Supplier Profile &amp; Registration form</w:t>
            </w:r>
            <w:r w:rsidRPr="007F74EB">
              <w:t>, sign, stamp and submit</w:t>
            </w:r>
          </w:p>
          <w:p w14:paraId="2EDBB5F3" w14:textId="5483659E" w:rsidR="00D93D2F" w:rsidRPr="007F74EB" w:rsidRDefault="00D93D2F" w:rsidP="009D07D7">
            <w:pPr>
              <w:rPr>
                <w:sz w:val="20"/>
                <w:szCs w:val="20"/>
              </w:rPr>
            </w:pPr>
            <w:r w:rsidRPr="00412CBD">
              <w:rPr>
                <w:b/>
              </w:rPr>
              <w:t>Mandatory</w:t>
            </w:r>
          </w:p>
        </w:tc>
      </w:tr>
      <w:tr w:rsidR="00D93D2F" w:rsidRPr="007F74EB" w14:paraId="15F92E9D" w14:textId="77777777" w:rsidTr="00972789">
        <w:trPr>
          <w:trHeight w:val="432"/>
        </w:trPr>
        <w:tc>
          <w:tcPr>
            <w:tcW w:w="339" w:type="pct"/>
          </w:tcPr>
          <w:p w14:paraId="05ED0869" w14:textId="72629322" w:rsidR="00D93D2F" w:rsidRPr="007F74EB" w:rsidRDefault="00D93D2F" w:rsidP="00972789">
            <w:pPr>
              <w:jc w:val="left"/>
            </w:pPr>
            <w:r>
              <w:lastRenderedPageBreak/>
              <w:t>5</w:t>
            </w:r>
          </w:p>
        </w:tc>
        <w:tc>
          <w:tcPr>
            <w:tcW w:w="476" w:type="pct"/>
          </w:tcPr>
          <w:p w14:paraId="71686541" w14:textId="593D58EA" w:rsidR="00D93D2F" w:rsidRPr="007F74EB" w:rsidRDefault="00D93D2F" w:rsidP="00D93D2F">
            <w:pPr>
              <w:jc w:val="left"/>
            </w:pPr>
            <w:r>
              <w:t>D</w:t>
            </w:r>
          </w:p>
        </w:tc>
        <w:tc>
          <w:tcPr>
            <w:tcW w:w="1733" w:type="pct"/>
          </w:tcPr>
          <w:p w14:paraId="4D0168E5" w14:textId="6AB84C9E" w:rsidR="00D93D2F" w:rsidRPr="007F74EB" w:rsidRDefault="00D93D2F" w:rsidP="00972789">
            <w:pPr>
              <w:jc w:val="left"/>
            </w:pPr>
            <w:r>
              <w:t>DRC Supplier Code of Conduct</w:t>
            </w:r>
          </w:p>
        </w:tc>
        <w:tc>
          <w:tcPr>
            <w:tcW w:w="2452" w:type="pct"/>
          </w:tcPr>
          <w:p w14:paraId="4A2203D0" w14:textId="3E91D402" w:rsidR="00D93D2F" w:rsidRPr="007F74EB" w:rsidRDefault="00D93D2F" w:rsidP="009D07D7">
            <w:r>
              <w:t xml:space="preserve">Sign and stamp </w:t>
            </w:r>
            <w:r w:rsidRPr="00412CBD">
              <w:rPr>
                <w:b/>
              </w:rPr>
              <w:t>Mandatory</w:t>
            </w:r>
          </w:p>
        </w:tc>
      </w:tr>
      <w:tr w:rsidR="009F621F" w:rsidRPr="007F74EB" w14:paraId="729DA2B4" w14:textId="77777777" w:rsidTr="00972789">
        <w:trPr>
          <w:trHeight w:val="432"/>
        </w:trPr>
        <w:tc>
          <w:tcPr>
            <w:tcW w:w="339" w:type="pct"/>
          </w:tcPr>
          <w:p w14:paraId="6E73DFEE" w14:textId="6BD09B01" w:rsidR="009F621F" w:rsidRPr="007F74EB" w:rsidRDefault="00D93D2F" w:rsidP="009F621F">
            <w:pPr>
              <w:rPr>
                <w:sz w:val="20"/>
                <w:szCs w:val="20"/>
              </w:rPr>
            </w:pPr>
            <w:r>
              <w:t>6</w:t>
            </w:r>
          </w:p>
        </w:tc>
        <w:tc>
          <w:tcPr>
            <w:tcW w:w="476" w:type="pct"/>
          </w:tcPr>
          <w:p w14:paraId="6E629B9A" w14:textId="006107B2" w:rsidR="009F621F" w:rsidRPr="007F74EB" w:rsidRDefault="00B33AE4" w:rsidP="009F621F">
            <w:pPr>
              <w:rPr>
                <w:sz w:val="20"/>
                <w:szCs w:val="20"/>
              </w:rPr>
            </w:pPr>
            <w:r>
              <w:rPr>
                <w:sz w:val="20"/>
                <w:szCs w:val="20"/>
              </w:rPr>
              <w:t>E</w:t>
            </w:r>
          </w:p>
        </w:tc>
        <w:tc>
          <w:tcPr>
            <w:tcW w:w="1733" w:type="pct"/>
          </w:tcPr>
          <w:p w14:paraId="57F863BF" w14:textId="5FDB4E80" w:rsidR="009F621F" w:rsidRPr="007F74EB" w:rsidRDefault="0076196B" w:rsidP="00A3540C">
            <w:pPr>
              <w:jc w:val="left"/>
              <w:rPr>
                <w:sz w:val="20"/>
                <w:szCs w:val="20"/>
              </w:rPr>
            </w:pPr>
            <w:r>
              <w:t xml:space="preserve">General </w:t>
            </w:r>
            <w:r w:rsidR="00A3540C" w:rsidRPr="00A3540C">
              <w:t xml:space="preserve">Conditions of Contract </w:t>
            </w:r>
          </w:p>
        </w:tc>
        <w:tc>
          <w:tcPr>
            <w:tcW w:w="2452" w:type="pct"/>
          </w:tcPr>
          <w:p w14:paraId="234A6950" w14:textId="333EEB05" w:rsidR="009F621F" w:rsidRDefault="00A3540C" w:rsidP="009F621F">
            <w:r>
              <w:t>S</w:t>
            </w:r>
            <w:r w:rsidR="009F621F" w:rsidRPr="007F74EB">
              <w:t>ign, stamp and submit</w:t>
            </w:r>
          </w:p>
          <w:p w14:paraId="6F177984" w14:textId="7646AD9B" w:rsidR="00D93D2F" w:rsidRPr="007F74EB" w:rsidRDefault="00D93D2F" w:rsidP="009F621F">
            <w:pPr>
              <w:rPr>
                <w:sz w:val="20"/>
                <w:szCs w:val="20"/>
              </w:rPr>
            </w:pPr>
            <w:r w:rsidRPr="00412CBD">
              <w:rPr>
                <w:b/>
              </w:rPr>
              <w:t>Mandatory</w:t>
            </w:r>
          </w:p>
        </w:tc>
      </w:tr>
      <w:tr w:rsidR="009F621F" w:rsidRPr="007F74EB" w14:paraId="52ACE00E" w14:textId="77777777" w:rsidTr="00972789">
        <w:trPr>
          <w:trHeight w:val="432"/>
        </w:trPr>
        <w:tc>
          <w:tcPr>
            <w:tcW w:w="339" w:type="pct"/>
          </w:tcPr>
          <w:p w14:paraId="079E78A5" w14:textId="7B4E8454" w:rsidR="009F621F" w:rsidRPr="007F74EB" w:rsidRDefault="00D93D2F" w:rsidP="009F621F">
            <w:r>
              <w:t>7</w:t>
            </w:r>
          </w:p>
        </w:tc>
        <w:tc>
          <w:tcPr>
            <w:tcW w:w="476" w:type="pct"/>
          </w:tcPr>
          <w:p w14:paraId="6586F42F" w14:textId="4510A3E3" w:rsidR="009F621F" w:rsidRDefault="009F621F" w:rsidP="009F621F"/>
        </w:tc>
        <w:tc>
          <w:tcPr>
            <w:tcW w:w="1733" w:type="pct"/>
          </w:tcPr>
          <w:p w14:paraId="0552894B" w14:textId="53150166" w:rsidR="009F621F" w:rsidRPr="008D7FFC" w:rsidRDefault="009F621F" w:rsidP="005636C4">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sidR="001C0C6D">
              <w:rPr>
                <w:rFonts w:cs="Arial"/>
                <w:color w:val="222222"/>
                <w:lang w:val="en-GB"/>
              </w:rPr>
              <w:t>n to show local presence in Sudan</w:t>
            </w:r>
            <w:r w:rsidRPr="00030B2A">
              <w:rPr>
                <w:rFonts w:cs="Arial"/>
                <w:color w:val="222222"/>
                <w:lang w:val="en-GB"/>
              </w:rPr>
              <w:t xml:space="preserve"> </w:t>
            </w:r>
          </w:p>
        </w:tc>
        <w:tc>
          <w:tcPr>
            <w:tcW w:w="2452" w:type="pct"/>
          </w:tcPr>
          <w:p w14:paraId="7EA365DD" w14:textId="77777777" w:rsidR="009F621F" w:rsidRDefault="009F621F" w:rsidP="001C0C6D">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sidR="001C0C6D">
              <w:rPr>
                <w:rFonts w:cs="Arial"/>
                <w:color w:val="222222"/>
                <w:lang w:val="en-GB"/>
              </w:rPr>
              <w:t>Sudan.</w:t>
            </w:r>
          </w:p>
          <w:p w14:paraId="4A69AA08" w14:textId="5E70910A" w:rsidR="005636C4" w:rsidRPr="007F74EB" w:rsidRDefault="005636C4" w:rsidP="001C0C6D">
            <w:r w:rsidRPr="00412CBD">
              <w:rPr>
                <w:b/>
              </w:rPr>
              <w:t>Mandatory</w:t>
            </w:r>
          </w:p>
        </w:tc>
      </w:tr>
      <w:tr w:rsidR="0047603C" w:rsidRPr="007F74EB" w14:paraId="474537FA" w14:textId="77777777" w:rsidTr="00972789">
        <w:trPr>
          <w:trHeight w:val="432"/>
        </w:trPr>
        <w:tc>
          <w:tcPr>
            <w:tcW w:w="339" w:type="pct"/>
          </w:tcPr>
          <w:p w14:paraId="61A6EAF6" w14:textId="0DA330DB" w:rsidR="0047603C" w:rsidRDefault="0047603C" w:rsidP="009F621F">
            <w:r>
              <w:t>8</w:t>
            </w:r>
          </w:p>
        </w:tc>
        <w:tc>
          <w:tcPr>
            <w:tcW w:w="476" w:type="pct"/>
          </w:tcPr>
          <w:p w14:paraId="5B90CD49" w14:textId="27589D9C" w:rsidR="0047603C" w:rsidRDefault="0047603C" w:rsidP="009F621F">
            <w:r>
              <w:t>F</w:t>
            </w:r>
          </w:p>
        </w:tc>
        <w:tc>
          <w:tcPr>
            <w:tcW w:w="1733" w:type="pct"/>
          </w:tcPr>
          <w:p w14:paraId="5D205544" w14:textId="7269F14C" w:rsidR="0047603C" w:rsidRPr="00030B2A" w:rsidRDefault="0047603C" w:rsidP="005636C4">
            <w:pPr>
              <w:pStyle w:val="ColorfulList-Accent11"/>
              <w:shd w:val="clear" w:color="auto" w:fill="FFFFFF"/>
              <w:spacing w:line="276" w:lineRule="auto"/>
              <w:ind w:left="0"/>
              <w:jc w:val="left"/>
              <w:rPr>
                <w:rFonts w:cs="Arial"/>
                <w:color w:val="222222"/>
                <w:lang w:val="en-GB"/>
              </w:rPr>
            </w:pPr>
            <w:r>
              <w:rPr>
                <w:rFonts w:cs="Arial"/>
                <w:color w:val="222222"/>
                <w:lang w:val="en-GB"/>
              </w:rPr>
              <w:t>Reference form</w:t>
            </w:r>
          </w:p>
        </w:tc>
        <w:tc>
          <w:tcPr>
            <w:tcW w:w="2452" w:type="pct"/>
          </w:tcPr>
          <w:p w14:paraId="29634772" w14:textId="77777777" w:rsidR="0047603C" w:rsidRDefault="0047603C" w:rsidP="0047603C">
            <w:r>
              <w:t>S</w:t>
            </w:r>
            <w:r w:rsidRPr="007F74EB">
              <w:t>ign, stamp and submit</w:t>
            </w:r>
          </w:p>
          <w:p w14:paraId="3C73F32F" w14:textId="60B8A9D8" w:rsidR="0047603C" w:rsidRPr="00030B2A" w:rsidRDefault="0047603C" w:rsidP="0047603C">
            <w:pPr>
              <w:rPr>
                <w:rFonts w:cs="Arial"/>
                <w:color w:val="222222"/>
                <w:lang w:val="en-GB"/>
              </w:rPr>
            </w:pPr>
            <w:r w:rsidRPr="00412CBD">
              <w:rPr>
                <w:b/>
              </w:rPr>
              <w:t>Mandatory</w:t>
            </w:r>
          </w:p>
        </w:tc>
      </w:tr>
      <w:tr w:rsidR="0047603C" w:rsidRPr="007F74EB" w14:paraId="34EB9A2C" w14:textId="77777777" w:rsidTr="00972789">
        <w:trPr>
          <w:trHeight w:val="432"/>
        </w:trPr>
        <w:tc>
          <w:tcPr>
            <w:tcW w:w="339" w:type="pct"/>
          </w:tcPr>
          <w:p w14:paraId="0DB4D8BA" w14:textId="4D866459" w:rsidR="0047603C" w:rsidRDefault="0047603C" w:rsidP="009F621F">
            <w:r>
              <w:t>9</w:t>
            </w:r>
          </w:p>
        </w:tc>
        <w:tc>
          <w:tcPr>
            <w:tcW w:w="476" w:type="pct"/>
          </w:tcPr>
          <w:p w14:paraId="6DEB01E7" w14:textId="37C4866B" w:rsidR="0047603C" w:rsidRDefault="0047603C" w:rsidP="009F621F">
            <w:r>
              <w:t>G</w:t>
            </w:r>
          </w:p>
        </w:tc>
        <w:tc>
          <w:tcPr>
            <w:tcW w:w="1733" w:type="pct"/>
          </w:tcPr>
          <w:p w14:paraId="6BB4ECCE" w14:textId="11F4F7E1" w:rsidR="0047603C" w:rsidRDefault="0047603C" w:rsidP="005636C4">
            <w:pPr>
              <w:pStyle w:val="ColorfulList-Accent11"/>
              <w:shd w:val="clear" w:color="auto" w:fill="FFFFFF"/>
              <w:spacing w:line="276" w:lineRule="auto"/>
              <w:ind w:left="0"/>
              <w:jc w:val="left"/>
              <w:rPr>
                <w:rFonts w:cs="Arial"/>
                <w:color w:val="222222"/>
                <w:lang w:val="en-GB"/>
              </w:rPr>
            </w:pPr>
            <w:r>
              <w:rPr>
                <w:rFonts w:cs="Arial"/>
                <w:color w:val="222222"/>
                <w:lang w:val="en-GB"/>
              </w:rPr>
              <w:t>Packing list</w:t>
            </w:r>
          </w:p>
        </w:tc>
        <w:tc>
          <w:tcPr>
            <w:tcW w:w="2452" w:type="pct"/>
          </w:tcPr>
          <w:p w14:paraId="16ED9EA3" w14:textId="4CCF1DB7" w:rsidR="0047603C" w:rsidRDefault="0047603C" w:rsidP="0047603C">
            <w:r>
              <w:t>Read and understand</w:t>
            </w:r>
            <w:r w:rsidR="00A43226">
              <w:t xml:space="preserve"> packaging requirement</w:t>
            </w:r>
          </w:p>
        </w:tc>
      </w:tr>
    </w:tbl>
    <w:p w14:paraId="3F302055" w14:textId="77777777" w:rsidR="001C6C3E" w:rsidRPr="007F74EB" w:rsidRDefault="001C6C3E"/>
    <w:p w14:paraId="5BD0F404" w14:textId="77777777" w:rsidR="00847903" w:rsidRPr="007F74EB" w:rsidRDefault="00847903"/>
    <w:p w14:paraId="58C5A19C" w14:textId="55434613" w:rsidR="00141F35" w:rsidRPr="007F74EB" w:rsidRDefault="00141F35" w:rsidP="00972789">
      <w:pPr>
        <w:pStyle w:val="Heading2"/>
        <w:spacing w:after="0"/>
      </w:pPr>
      <w:r w:rsidRPr="007F74EB">
        <w:t xml:space="preserve">Technical </w:t>
      </w:r>
      <w:r w:rsidR="00FB0A24" w:rsidRPr="007F74EB">
        <w:t xml:space="preserve">Evaluation </w:t>
      </w:r>
    </w:p>
    <w:p w14:paraId="78832965" w14:textId="22CA8241" w:rsidR="00447234" w:rsidRPr="007F74EB" w:rsidRDefault="00EC274C">
      <w:pPr>
        <w:tabs>
          <w:tab w:val="left" w:pos="360"/>
        </w:tabs>
        <w:rPr>
          <w:rFonts w:ascii="Calibri" w:hAnsi="Calibri" w:cs="Arial"/>
          <w:szCs w:val="22"/>
          <w:lang w:val="en-GB"/>
        </w:rPr>
      </w:pPr>
      <w:r w:rsidRPr="007F74EB">
        <w:rPr>
          <w:rFonts w:ascii="Calibri" w:hAnsi="Calibri" w:cs="Arial"/>
          <w:szCs w:val="22"/>
          <w:lang w:val="en-GB"/>
        </w:rPr>
        <w:t>To be technically acceptable, the b</w:t>
      </w:r>
      <w:r w:rsidR="001C6C3E" w:rsidRPr="007F74EB">
        <w:rPr>
          <w:rFonts w:ascii="Calibri" w:hAnsi="Calibri" w:cs="Arial"/>
          <w:szCs w:val="22"/>
          <w:lang w:val="en-GB"/>
        </w:rPr>
        <w:t xml:space="preserve">id </w:t>
      </w:r>
      <w:r w:rsidR="00EF41E1" w:rsidRPr="007F74EB">
        <w:rPr>
          <w:rFonts w:ascii="Calibri" w:hAnsi="Calibri" w:cs="Arial"/>
          <w:szCs w:val="22"/>
          <w:lang w:val="en-GB"/>
        </w:rPr>
        <w:t>shall</w:t>
      </w:r>
      <w:r w:rsidRPr="007F74EB">
        <w:rPr>
          <w:rFonts w:ascii="Calibri" w:hAnsi="Calibri" w:cs="Arial"/>
          <w:szCs w:val="22"/>
          <w:lang w:val="en-GB"/>
        </w:rPr>
        <w:t xml:space="preserve"> meet or exceed the stipulated requirements and specifications in the ITB. </w:t>
      </w:r>
      <w:r w:rsidR="001C6C3E" w:rsidRPr="007F74EB">
        <w:rPr>
          <w:rFonts w:ascii="Calibri" w:hAnsi="Calibri" w:cs="Arial"/>
          <w:szCs w:val="22"/>
          <w:lang w:val="en-GB"/>
        </w:rPr>
        <w:t xml:space="preserve">A Bid is deemed to </w:t>
      </w:r>
      <w:r w:rsidRPr="007F74EB">
        <w:rPr>
          <w:rFonts w:ascii="Calibri" w:hAnsi="Calibri" w:cs="Arial"/>
          <w:szCs w:val="22"/>
          <w:lang w:val="en-GB"/>
        </w:rPr>
        <w:t>meet the criteria</w:t>
      </w:r>
      <w:r w:rsidR="001C6C3E" w:rsidRPr="007F74EB">
        <w:rPr>
          <w:rFonts w:ascii="Calibri" w:hAnsi="Calibri" w:cs="Arial"/>
          <w:szCs w:val="22"/>
          <w:lang w:val="en-GB"/>
        </w:rPr>
        <w:t xml:space="preserve"> if it </w:t>
      </w:r>
      <w:r w:rsidR="001A1F31" w:rsidRPr="007F74EB">
        <w:rPr>
          <w:rFonts w:ascii="Calibri" w:hAnsi="Calibri" w:cs="Arial"/>
          <w:szCs w:val="22"/>
          <w:lang w:val="en-GB"/>
        </w:rPr>
        <w:t>confirms that it meets</w:t>
      </w:r>
      <w:r w:rsidR="001C6C3E" w:rsidRPr="007F74EB">
        <w:rPr>
          <w:rFonts w:ascii="Calibri" w:hAnsi="Calibri" w:cs="Arial"/>
          <w:szCs w:val="22"/>
          <w:lang w:val="en-GB"/>
        </w:rPr>
        <w:t xml:space="preserve"> all</w:t>
      </w:r>
      <w:r w:rsidRPr="007F74EB">
        <w:rPr>
          <w:rFonts w:ascii="Calibri" w:hAnsi="Calibri" w:cs="Arial"/>
          <w:szCs w:val="22"/>
          <w:lang w:val="en-GB"/>
        </w:rPr>
        <w:t xml:space="preserve"> mandatory</w:t>
      </w:r>
      <w:r w:rsidR="001C6C3E" w:rsidRPr="007F74EB">
        <w:rPr>
          <w:rFonts w:ascii="Calibri" w:hAnsi="Calibri" w:cs="Arial"/>
          <w:szCs w:val="22"/>
          <w:lang w:val="en-GB"/>
        </w:rPr>
        <w:t xml:space="preserve"> conditions, </w:t>
      </w:r>
      <w:r w:rsidR="00A43226" w:rsidRPr="007F74EB">
        <w:rPr>
          <w:rFonts w:ascii="Calibri" w:hAnsi="Calibri" w:cs="Arial"/>
          <w:szCs w:val="22"/>
          <w:lang w:val="en-GB"/>
        </w:rPr>
        <w:t>procedures,</w:t>
      </w:r>
      <w:r w:rsidR="001C6C3E" w:rsidRPr="007F74EB">
        <w:rPr>
          <w:rFonts w:ascii="Calibri" w:hAnsi="Calibri" w:cs="Arial"/>
          <w:szCs w:val="22"/>
          <w:lang w:val="en-GB"/>
        </w:rPr>
        <w:t xml:space="preserve"> and specifications in the ITB without substantially departing from or attaching restrictions with them. If a Bid does not </w:t>
      </w:r>
      <w:r w:rsidR="00A31481" w:rsidRPr="007F74EB">
        <w:rPr>
          <w:rFonts w:ascii="Calibri" w:hAnsi="Calibri" w:cs="Arial"/>
          <w:szCs w:val="22"/>
          <w:lang w:val="en-GB"/>
        </w:rPr>
        <w:t xml:space="preserve">technically </w:t>
      </w:r>
      <w:r w:rsidR="001C6C3E" w:rsidRPr="007F74EB">
        <w:rPr>
          <w:rFonts w:ascii="Calibri" w:hAnsi="Calibri" w:cs="Arial"/>
          <w:szCs w:val="22"/>
          <w:lang w:val="en-GB"/>
        </w:rPr>
        <w:t xml:space="preserve">comply with the ITB, it will be rejected. </w:t>
      </w:r>
    </w:p>
    <w:p w14:paraId="6D4A1C9E" w14:textId="77777777" w:rsidR="00847903" w:rsidRPr="007F74EB" w:rsidRDefault="00847903">
      <w:pPr>
        <w:tabs>
          <w:tab w:val="left" w:pos="360"/>
        </w:tabs>
        <w:rPr>
          <w:rFonts w:ascii="Calibri" w:hAnsi="Calibri" w:cs="Arial"/>
          <w:szCs w:val="22"/>
          <w:lang w:val="en-GB"/>
        </w:rPr>
      </w:pPr>
    </w:p>
    <w:p w14:paraId="1D915EA6" w14:textId="583BFE43" w:rsidR="003A6AD3" w:rsidRDefault="00847903" w:rsidP="00A43226">
      <w:pPr>
        <w:tabs>
          <w:tab w:val="left" w:pos="360"/>
        </w:tabs>
        <w:rPr>
          <w:rFonts w:ascii="Calibri" w:hAnsi="Calibri" w:cs="Arial"/>
          <w:szCs w:val="22"/>
          <w:lang w:val="en-GB"/>
        </w:rPr>
      </w:pPr>
      <w:r w:rsidRPr="007F74EB">
        <w:rPr>
          <w:rFonts w:ascii="Calibri" w:hAnsi="Calibri" w:cs="Arial"/>
          <w:szCs w:val="22"/>
          <w:lang w:val="en-GB"/>
        </w:rPr>
        <w:t>The tech</w:t>
      </w:r>
      <w:r w:rsidR="0076196B">
        <w:rPr>
          <w:rFonts w:ascii="Calibri" w:hAnsi="Calibri" w:cs="Arial"/>
          <w:szCs w:val="22"/>
          <w:lang w:val="en-GB"/>
        </w:rPr>
        <w:t>nical criteria are stipulated above Section III of present document</w:t>
      </w:r>
      <w:r w:rsidRPr="007F74EB">
        <w:rPr>
          <w:rFonts w:ascii="Calibri" w:hAnsi="Calibri" w:cs="Arial"/>
          <w:szCs w:val="22"/>
          <w:lang w:val="en-GB"/>
        </w:rPr>
        <w:t>.</w:t>
      </w:r>
    </w:p>
    <w:p w14:paraId="10963592" w14:textId="77777777" w:rsidR="00A43226" w:rsidRPr="00A43226" w:rsidRDefault="00A43226" w:rsidP="00A43226">
      <w:pPr>
        <w:tabs>
          <w:tab w:val="left" w:pos="360"/>
        </w:tabs>
        <w:rPr>
          <w:rFonts w:ascii="Calibri" w:hAnsi="Calibri" w:cs="Arial"/>
          <w:szCs w:val="22"/>
          <w:lang w:val="en-GB"/>
        </w:rPr>
      </w:pPr>
    </w:p>
    <w:p w14:paraId="2EE43938" w14:textId="7E13CA12" w:rsidR="00A43226" w:rsidRPr="00A43226" w:rsidRDefault="00A9431A" w:rsidP="00A43226">
      <w:pPr>
        <w:pStyle w:val="Heading2"/>
        <w:spacing w:after="0"/>
      </w:pPr>
      <w:r w:rsidRPr="007F74EB">
        <w:t>Financial Evaluation</w:t>
      </w:r>
    </w:p>
    <w:p w14:paraId="5C45836C" w14:textId="1E329EB6" w:rsidR="00A9431A" w:rsidRPr="007F74EB" w:rsidRDefault="00760412">
      <w:pPr>
        <w:tabs>
          <w:tab w:val="left" w:pos="360"/>
        </w:tabs>
      </w:pPr>
      <w:r w:rsidRPr="007F74EB">
        <w:t>All bids that pas</w:t>
      </w:r>
      <w:r w:rsidR="00A9431A" w:rsidRPr="007F74EB">
        <w:t>s</w:t>
      </w:r>
      <w:r w:rsidRPr="007F74EB">
        <w:t xml:space="preserve"> the </w:t>
      </w:r>
      <w:r w:rsidR="00A9431A" w:rsidRPr="007F74EB">
        <w:t xml:space="preserve">Technical Evaluation will proceed to the Financial Evaluation. Bids that are deemed technically non-compliant will not be financially evaluated. </w:t>
      </w:r>
    </w:p>
    <w:p w14:paraId="712B4DF6" w14:textId="77777777" w:rsidR="00040934" w:rsidRPr="007F74EB" w:rsidRDefault="00040934" w:rsidP="00972789">
      <w:pPr>
        <w:rPr>
          <w:rFonts w:ascii="Calibri" w:hAnsi="Calibri" w:cs="Arial"/>
          <w:szCs w:val="22"/>
          <w:lang w:val="en-GB"/>
        </w:rPr>
      </w:pPr>
    </w:p>
    <w:p w14:paraId="255ABB13" w14:textId="72CF7BA3" w:rsidR="00040934" w:rsidRPr="007F74EB" w:rsidRDefault="00040934" w:rsidP="00972789">
      <w:pPr>
        <w:pStyle w:val="Heading1"/>
        <w:rPr>
          <w:lang w:val="en-GB"/>
        </w:rPr>
      </w:pPr>
      <w:r w:rsidRPr="007F74EB">
        <w:rPr>
          <w:lang w:val="en-GB"/>
        </w:rPr>
        <w:t>Tender Process</w:t>
      </w:r>
    </w:p>
    <w:p w14:paraId="24C7802D" w14:textId="77777777" w:rsidR="00040934" w:rsidRPr="007F74EB" w:rsidRDefault="00040934" w:rsidP="00443A10">
      <w:pPr>
        <w:pStyle w:val="ColorfulList-Accent11"/>
        <w:shd w:val="clear" w:color="auto" w:fill="FFFFFF"/>
        <w:ind w:left="0"/>
        <w:rPr>
          <w:rFonts w:ascii="Calibri" w:hAnsi="Calibri" w:cs="Arial"/>
          <w:szCs w:val="22"/>
          <w:lang w:val="en-GB"/>
        </w:rPr>
      </w:pPr>
      <w:r w:rsidRPr="007F74EB">
        <w:rPr>
          <w:rFonts w:ascii="Calibri" w:hAnsi="Calibri" w:cs="Arial"/>
          <w:szCs w:val="22"/>
          <w:lang w:val="en-GB"/>
        </w:rPr>
        <w:t>The following processes will be applied to this Tender:</w:t>
      </w:r>
    </w:p>
    <w:p w14:paraId="148D01A3"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Tender Period</w:t>
      </w:r>
    </w:p>
    <w:p w14:paraId="0084820A" w14:textId="1CC71946"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 xml:space="preserve">Tender </w:t>
      </w:r>
      <w:r w:rsidR="00A63D23" w:rsidRPr="007F74EB">
        <w:rPr>
          <w:rFonts w:ascii="Calibri" w:hAnsi="Calibri" w:cs="Arial"/>
          <w:szCs w:val="22"/>
          <w:lang w:val="en-GB"/>
        </w:rPr>
        <w:t>C</w:t>
      </w:r>
      <w:r w:rsidRPr="007F74EB">
        <w:rPr>
          <w:rFonts w:ascii="Calibri" w:hAnsi="Calibri" w:cs="Arial"/>
          <w:szCs w:val="22"/>
          <w:lang w:val="en-GB"/>
        </w:rPr>
        <w:t>losing</w:t>
      </w:r>
    </w:p>
    <w:p w14:paraId="767D7978"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Tender Opening</w:t>
      </w:r>
    </w:p>
    <w:p w14:paraId="7F232F6E" w14:textId="216F5C5A"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 xml:space="preserve">Administrative </w:t>
      </w:r>
      <w:r w:rsidR="00A63D23" w:rsidRPr="007F74EB">
        <w:rPr>
          <w:rFonts w:ascii="Calibri" w:hAnsi="Calibri" w:cs="Arial"/>
          <w:szCs w:val="22"/>
          <w:lang w:val="en-GB"/>
        </w:rPr>
        <w:t>Evaluation</w:t>
      </w:r>
    </w:p>
    <w:p w14:paraId="03DF7A90" w14:textId="4836A310"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Technical Evaluation</w:t>
      </w:r>
      <w:r w:rsidR="009739DD" w:rsidRPr="007F74EB">
        <w:rPr>
          <w:rFonts w:ascii="Calibri" w:hAnsi="Calibri" w:cs="Arial"/>
          <w:szCs w:val="22"/>
          <w:lang w:val="en-GB"/>
        </w:rPr>
        <w:t xml:space="preserve"> </w:t>
      </w:r>
    </w:p>
    <w:p w14:paraId="2F6D937F"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Financial Evaluation</w:t>
      </w:r>
    </w:p>
    <w:p w14:paraId="19C036EC"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Contract Award</w:t>
      </w:r>
    </w:p>
    <w:p w14:paraId="7E07AFA8"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Notification of</w:t>
      </w:r>
      <w:r w:rsidR="00ED4934" w:rsidRPr="007F74EB">
        <w:rPr>
          <w:rFonts w:ascii="Calibri" w:hAnsi="Calibri" w:cs="Arial"/>
          <w:szCs w:val="22"/>
          <w:lang w:val="en-GB"/>
        </w:rPr>
        <w:t xml:space="preserve"> Contract Award</w:t>
      </w:r>
    </w:p>
    <w:p w14:paraId="07EABB84" w14:textId="77777777" w:rsidR="00ED4934" w:rsidRPr="007F74EB" w:rsidRDefault="00ED4934" w:rsidP="00ED4934">
      <w:pPr>
        <w:pStyle w:val="ColorfulList-Accent11"/>
        <w:shd w:val="clear" w:color="auto" w:fill="FFFFFF"/>
        <w:rPr>
          <w:rFonts w:ascii="Calibri" w:hAnsi="Calibri" w:cs="Arial"/>
          <w:szCs w:val="22"/>
          <w:lang w:val="en-GB"/>
        </w:rPr>
      </w:pPr>
    </w:p>
    <w:p w14:paraId="5281B8DF" w14:textId="5C23B55C" w:rsidR="00ED4934" w:rsidRPr="007F74EB" w:rsidRDefault="00ED4934" w:rsidP="00972789">
      <w:pPr>
        <w:pStyle w:val="Heading1"/>
        <w:rPr>
          <w:lang w:val="en-GB"/>
        </w:rPr>
      </w:pPr>
      <w:r w:rsidRPr="007F74EB">
        <w:rPr>
          <w:lang w:val="en-GB"/>
        </w:rPr>
        <w:t>Submission of Bids</w:t>
      </w:r>
    </w:p>
    <w:p w14:paraId="5831785F" w14:textId="45D5B82C" w:rsidR="009D07D7" w:rsidRPr="007F74EB" w:rsidRDefault="009D07D7" w:rsidP="00A9431A">
      <w:pPr>
        <w:tabs>
          <w:tab w:val="left" w:pos="360"/>
        </w:tabs>
        <w:rPr>
          <w:b/>
          <w:bCs/>
        </w:rPr>
      </w:pPr>
      <w:r w:rsidRPr="007F74EB">
        <w:t xml:space="preserve">Bidders are solely responsible for ensuring that the full </w:t>
      </w:r>
      <w:r w:rsidR="00A9431A" w:rsidRPr="007F74EB">
        <w:t>b</w:t>
      </w:r>
      <w:r w:rsidRPr="007F74EB">
        <w:t xml:space="preserve">id is received by DRC in accordance with the ITB requirements, prior to the specified date and time </w:t>
      </w:r>
      <w:r w:rsidR="00A9431A" w:rsidRPr="007F74EB">
        <w:t xml:space="preserve">mentioned </w:t>
      </w:r>
      <w:r w:rsidRPr="007F74EB">
        <w:t>above. DRC will consi</w:t>
      </w:r>
      <w:r w:rsidR="00A9431A" w:rsidRPr="007F74EB">
        <w:t>der only those portions of the b</w:t>
      </w:r>
      <w:r w:rsidRPr="007F74EB">
        <w:t>ids received prior to the clos</w:t>
      </w:r>
      <w:r w:rsidR="00A9431A" w:rsidRPr="007F74EB">
        <w:t xml:space="preserve">ing date and time specified. </w:t>
      </w:r>
    </w:p>
    <w:p w14:paraId="057F45E0" w14:textId="77777777" w:rsidR="00A9431A" w:rsidRPr="007F74EB" w:rsidRDefault="00A9431A" w:rsidP="009739DD">
      <w:pPr>
        <w:tabs>
          <w:tab w:val="left" w:pos="900"/>
        </w:tabs>
      </w:pPr>
    </w:p>
    <w:p w14:paraId="74EC9C98" w14:textId="0A03559F"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 xml:space="preserve">All responsive Bids </w:t>
      </w:r>
      <w:r w:rsidR="00EF41E1" w:rsidRPr="007F74EB">
        <w:rPr>
          <w:rFonts w:ascii="Calibri" w:hAnsi="Calibri" w:cs="Arial"/>
          <w:szCs w:val="22"/>
          <w:lang w:val="en-GB"/>
        </w:rPr>
        <w:t>shall</w:t>
      </w:r>
      <w:r w:rsidRPr="007F74EB">
        <w:rPr>
          <w:rFonts w:ascii="Calibri" w:hAnsi="Calibri" w:cs="Arial"/>
          <w:szCs w:val="22"/>
          <w:lang w:val="en-GB"/>
        </w:rPr>
        <w:t xml:space="preserve"> be written on the </w:t>
      </w:r>
      <w:r w:rsidRPr="007F74EB">
        <w:rPr>
          <w:rFonts w:ascii="Calibri" w:hAnsi="Calibri" w:cs="Arial"/>
          <w:b/>
          <w:szCs w:val="22"/>
          <w:lang w:val="en-GB"/>
        </w:rPr>
        <w:t>DRC Bid Form (Annex A.1 and A.2)</w:t>
      </w:r>
      <w:r w:rsidRPr="007F74EB">
        <w:rPr>
          <w:rFonts w:ascii="Calibri" w:hAnsi="Calibri" w:cs="Arial"/>
          <w:szCs w:val="22"/>
          <w:lang w:val="en-GB"/>
        </w:rPr>
        <w:t xml:space="preserve">. </w:t>
      </w:r>
    </w:p>
    <w:p w14:paraId="34405FB7" w14:textId="77777777" w:rsidR="00A9431A" w:rsidRPr="007F74EB" w:rsidRDefault="00A9431A" w:rsidP="00A9431A">
      <w:pPr>
        <w:tabs>
          <w:tab w:val="left" w:pos="900"/>
        </w:tabs>
        <w:rPr>
          <w:rFonts w:ascii="Calibri" w:hAnsi="Calibri" w:cs="Arial"/>
          <w:szCs w:val="22"/>
          <w:lang w:val="en-GB"/>
        </w:rPr>
      </w:pPr>
    </w:p>
    <w:p w14:paraId="24A4C9EC" w14:textId="22B22797"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 xml:space="preserve">Beyond the DRC Bid Form, the following documents </w:t>
      </w:r>
      <w:r w:rsidR="00EF41E1" w:rsidRPr="007F74EB">
        <w:rPr>
          <w:rFonts w:ascii="Calibri" w:hAnsi="Calibri" w:cs="Arial"/>
          <w:szCs w:val="22"/>
          <w:lang w:val="en-GB"/>
        </w:rPr>
        <w:t>shall</w:t>
      </w:r>
      <w:r w:rsidRPr="007F74EB">
        <w:rPr>
          <w:rFonts w:ascii="Calibri" w:hAnsi="Calibri" w:cs="Arial"/>
          <w:szCs w:val="22"/>
          <w:lang w:val="en-GB"/>
        </w:rPr>
        <w:t xml:space="preserve"> be contained with the bid:</w:t>
      </w:r>
    </w:p>
    <w:p w14:paraId="60E31F6D" w14:textId="77777777" w:rsidR="00A9431A" w:rsidRPr="007F74EB" w:rsidRDefault="00A9431A" w:rsidP="00A9431A">
      <w:pPr>
        <w:tabs>
          <w:tab w:val="left" w:pos="900"/>
        </w:tabs>
        <w:rPr>
          <w:rFonts w:ascii="Calibri" w:hAnsi="Calibri" w:cs="Arial"/>
          <w:szCs w:val="22"/>
          <w:lang w:val="en-GB"/>
        </w:rPr>
      </w:pPr>
    </w:p>
    <w:p w14:paraId="18DDAD82" w14:textId="22EAC99C" w:rsidR="0076196B"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00A9431A" w:rsidRPr="0076196B">
        <w:rPr>
          <w:rFonts w:ascii="Calibri" w:hAnsi="Calibri" w:cs="Arial"/>
          <w:b/>
          <w:szCs w:val="22"/>
          <w:lang w:val="en-GB"/>
        </w:rPr>
        <w:t>Tender &amp; Contract Award Ackno</w:t>
      </w:r>
      <w:r>
        <w:rPr>
          <w:rFonts w:ascii="Calibri" w:hAnsi="Calibri" w:cs="Arial"/>
          <w:b/>
          <w:szCs w:val="22"/>
          <w:lang w:val="en-GB"/>
        </w:rPr>
        <w:t>wledgment Certificate”</w:t>
      </w:r>
      <w:r w:rsidR="00A9431A" w:rsidRPr="0076196B">
        <w:rPr>
          <w:rFonts w:ascii="Calibri" w:hAnsi="Calibri" w:cs="Arial"/>
          <w:b/>
          <w:szCs w:val="22"/>
          <w:lang w:val="en-GB"/>
        </w:rPr>
        <w:t xml:space="preserve"> </w:t>
      </w:r>
    </w:p>
    <w:p w14:paraId="7ABC91EE" w14:textId="21F30780" w:rsidR="0076196B"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00A9431A" w:rsidRPr="0076196B">
        <w:rPr>
          <w:rFonts w:ascii="Calibri" w:hAnsi="Calibri" w:cs="Arial"/>
          <w:b/>
          <w:szCs w:val="22"/>
          <w:lang w:val="en-GB"/>
        </w:rPr>
        <w:t>Supplier Pr</w:t>
      </w:r>
      <w:r>
        <w:rPr>
          <w:rFonts w:ascii="Calibri" w:hAnsi="Calibri" w:cs="Arial"/>
          <w:b/>
          <w:szCs w:val="22"/>
          <w:lang w:val="en-GB"/>
        </w:rPr>
        <w:t>ofile and Registration form”</w:t>
      </w:r>
    </w:p>
    <w:p w14:paraId="04397763" w14:textId="7A621458" w:rsidR="00A9431A"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4AB8CAD2" w14:textId="45C3C8BD" w:rsidR="003E4898" w:rsidRPr="003E7ACB" w:rsidRDefault="0076196B" w:rsidP="003E7ACB">
      <w:pPr>
        <w:pStyle w:val="ColorfulList-Accent11"/>
        <w:numPr>
          <w:ilvl w:val="0"/>
          <w:numId w:val="34"/>
        </w:numPr>
        <w:shd w:val="clear" w:color="auto" w:fill="FFFFFF"/>
        <w:rPr>
          <w:rFonts w:ascii="Calibri" w:hAnsi="Calibri" w:cs="Arial"/>
          <w:b/>
          <w:szCs w:val="22"/>
          <w:lang w:val="en-GB"/>
        </w:rPr>
      </w:pPr>
      <w:r>
        <w:rPr>
          <w:b/>
        </w:rPr>
        <w:t>Annex E “</w:t>
      </w:r>
      <w:r w:rsidRPr="0076196B">
        <w:rPr>
          <w:b/>
        </w:rPr>
        <w:t xml:space="preserve">General Conditions of Contract </w:t>
      </w:r>
    </w:p>
    <w:p w14:paraId="2BA5BBD3" w14:textId="7EF4CA00" w:rsidR="00A9431A" w:rsidRDefault="0079678E"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lastRenderedPageBreak/>
        <w:t>Annex F “References”</w:t>
      </w:r>
    </w:p>
    <w:p w14:paraId="0FF6516C" w14:textId="1188F130" w:rsidR="00B52857" w:rsidRPr="0076196B" w:rsidRDefault="00B52857"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G “Packing List”</w:t>
      </w:r>
    </w:p>
    <w:p w14:paraId="10236399" w14:textId="77777777" w:rsidR="00A9431A" w:rsidRPr="007F74EB" w:rsidRDefault="00A9431A" w:rsidP="00A9431A">
      <w:pPr>
        <w:tabs>
          <w:tab w:val="left" w:pos="900"/>
        </w:tabs>
        <w:rPr>
          <w:rFonts w:ascii="Calibri" w:hAnsi="Calibri" w:cs="Arial"/>
          <w:szCs w:val="22"/>
          <w:lang w:val="en-GB"/>
        </w:rPr>
      </w:pPr>
    </w:p>
    <w:p w14:paraId="38B0A52C" w14:textId="1DD6564B"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Bids not submitted on Annex A</w:t>
      </w:r>
      <w:r w:rsidR="00202BC5">
        <w:rPr>
          <w:rFonts w:ascii="Calibri" w:hAnsi="Calibri" w:cs="Arial"/>
          <w:szCs w:val="22"/>
          <w:lang w:val="en-GB"/>
        </w:rPr>
        <w:t>.1 &amp; A.2</w:t>
      </w:r>
      <w:r w:rsidRPr="007F74EB">
        <w:rPr>
          <w:rFonts w:ascii="Calibri" w:hAnsi="Calibri" w:cs="Arial"/>
          <w:szCs w:val="22"/>
          <w:lang w:val="en-GB"/>
        </w:rPr>
        <w:t xml:space="preserve">, or not received before the indicated time and date as set forth on page 1, or </w:t>
      </w:r>
      <w:r w:rsidR="00903FCF">
        <w:rPr>
          <w:rFonts w:ascii="Calibri" w:hAnsi="Calibri" w:cs="Arial"/>
          <w:szCs w:val="22"/>
          <w:lang w:val="en-GB"/>
        </w:rPr>
        <w:t>delivered</w:t>
      </w:r>
      <w:r w:rsidR="00A136CA">
        <w:rPr>
          <w:rFonts w:ascii="Calibri" w:hAnsi="Calibri" w:cs="Arial"/>
          <w:szCs w:val="22"/>
          <w:lang w:val="en-GB"/>
        </w:rPr>
        <w:t xml:space="preserve"> </w:t>
      </w:r>
      <w:r w:rsidR="00903FCF">
        <w:rPr>
          <w:rFonts w:ascii="Calibri" w:hAnsi="Calibri" w:cs="Arial"/>
          <w:szCs w:val="22"/>
          <w:lang w:val="en-GB"/>
        </w:rPr>
        <w:t>to any other</w:t>
      </w:r>
      <w:r w:rsidRPr="007F74EB">
        <w:rPr>
          <w:rFonts w:ascii="Calibri" w:hAnsi="Calibri" w:cs="Arial"/>
          <w:szCs w:val="22"/>
          <w:lang w:val="en-GB"/>
        </w:rPr>
        <w:t xml:space="preserve"> email address, or physical address will be disqualified.</w:t>
      </w:r>
    </w:p>
    <w:p w14:paraId="6BBD527D" w14:textId="77777777" w:rsidR="00A9431A" w:rsidRPr="007F74EB" w:rsidRDefault="00A9431A" w:rsidP="00A9431A">
      <w:pPr>
        <w:tabs>
          <w:tab w:val="left" w:pos="900"/>
        </w:tabs>
        <w:rPr>
          <w:rFonts w:ascii="Calibri" w:hAnsi="Calibri" w:cs="Arial"/>
          <w:szCs w:val="22"/>
          <w:lang w:val="en-GB"/>
        </w:rPr>
      </w:pPr>
    </w:p>
    <w:p w14:paraId="59126684" w14:textId="28AAF0AD" w:rsidR="00A9431A" w:rsidRPr="007F74EB" w:rsidRDefault="00A136CA" w:rsidP="00A9431A">
      <w:pPr>
        <w:tabs>
          <w:tab w:val="left" w:pos="900"/>
        </w:tabs>
        <w:rPr>
          <w:rFonts w:ascii="Calibri" w:hAnsi="Calibri" w:cs="Arial"/>
          <w:szCs w:val="22"/>
          <w:lang w:val="en-GB"/>
        </w:rPr>
      </w:pPr>
      <w:r>
        <w:rPr>
          <w:rFonts w:ascii="Calibri" w:hAnsi="Calibri" w:cs="Arial"/>
          <w:szCs w:val="22"/>
          <w:lang w:val="en-GB"/>
        </w:rPr>
        <w:t xml:space="preserve">Bids submitted by mail </w:t>
      </w:r>
      <w:r w:rsidR="00A9431A" w:rsidRPr="007F74EB">
        <w:rPr>
          <w:rFonts w:ascii="Calibri" w:hAnsi="Calibri" w:cs="Arial"/>
          <w:szCs w:val="22"/>
          <w:lang w:val="en-GB"/>
        </w:rPr>
        <w:t>or courier by so is at the Bidders risk and DRC takes no responsibility for the receipt of such Bids.</w:t>
      </w:r>
    </w:p>
    <w:p w14:paraId="31F3BF61" w14:textId="77777777" w:rsidR="00A9431A" w:rsidRPr="007F74EB" w:rsidRDefault="00A9431A" w:rsidP="00A9431A">
      <w:pPr>
        <w:tabs>
          <w:tab w:val="left" w:pos="900"/>
        </w:tabs>
        <w:rPr>
          <w:rFonts w:ascii="Calibri" w:hAnsi="Calibri" w:cs="Arial"/>
          <w:szCs w:val="22"/>
          <w:lang w:val="en-GB"/>
        </w:rPr>
      </w:pPr>
    </w:p>
    <w:p w14:paraId="6F01B584" w14:textId="7D795C8C"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Bidders are solely responsible for ensuring that the full Bid is received by DRC in accordance with the ITB requirements</w:t>
      </w:r>
      <w:r w:rsidR="003461DC" w:rsidRPr="007F74EB">
        <w:rPr>
          <w:rFonts w:ascii="Calibri" w:hAnsi="Calibri" w:cs="Arial"/>
          <w:szCs w:val="22"/>
          <w:lang w:val="en-GB"/>
        </w:rPr>
        <w:t>.</w:t>
      </w:r>
      <w:r w:rsidRPr="007F74EB">
        <w:rPr>
          <w:rFonts w:ascii="Calibri" w:hAnsi="Calibri" w:cs="Arial"/>
          <w:szCs w:val="22"/>
          <w:lang w:val="en-GB"/>
        </w:rPr>
        <w:t xml:space="preserve"> </w:t>
      </w:r>
    </w:p>
    <w:p w14:paraId="2F9D7B85" w14:textId="77777777" w:rsidR="00A9431A" w:rsidRPr="007F74EB" w:rsidRDefault="00A9431A" w:rsidP="00A9431A">
      <w:pPr>
        <w:tabs>
          <w:tab w:val="left" w:pos="900"/>
        </w:tabs>
        <w:rPr>
          <w:rFonts w:ascii="Calibri" w:hAnsi="Calibri" w:cs="Arial"/>
          <w:szCs w:val="22"/>
          <w:lang w:val="en-GB"/>
        </w:rPr>
      </w:pPr>
    </w:p>
    <w:p w14:paraId="0D2843B7" w14:textId="77777777" w:rsidR="00936F3B" w:rsidRPr="007F74EB" w:rsidRDefault="00936F3B" w:rsidP="00936F3B">
      <w:pPr>
        <w:pStyle w:val="Heading2"/>
        <w:numPr>
          <w:ilvl w:val="1"/>
          <w:numId w:val="1"/>
        </w:numPr>
        <w:rPr>
          <w:lang w:val="en-GB"/>
        </w:rPr>
      </w:pPr>
      <w:r w:rsidRPr="007F74EB">
        <w:rPr>
          <w:lang w:val="en-GB"/>
        </w:rPr>
        <w:t>Hard Copy:</w:t>
      </w:r>
    </w:p>
    <w:p w14:paraId="67636849" w14:textId="3A0367E2" w:rsidR="002D1A68" w:rsidRPr="007F74EB" w:rsidRDefault="00936F3B" w:rsidP="002D1A68">
      <w:pPr>
        <w:tabs>
          <w:tab w:val="left" w:pos="900"/>
        </w:tabs>
        <w:rPr>
          <w:rFonts w:ascii="Calibri" w:hAnsi="Calibri" w:cs="Arial"/>
          <w:b/>
          <w:szCs w:val="22"/>
          <w:lang w:val="en-GB"/>
        </w:rPr>
      </w:pPr>
      <w:r w:rsidRPr="007F74EB">
        <w:rPr>
          <w:rFonts w:ascii="Calibri" w:hAnsi="Calibri" w:cs="Arial"/>
          <w:szCs w:val="22"/>
          <w:lang w:val="en-GB"/>
        </w:rPr>
        <w:t>Hard copy Bids shall be separated into ‘Financial Bid’ and ‘Technical Bid’</w:t>
      </w:r>
      <w:r w:rsidR="002D1A68" w:rsidRPr="007F74EB">
        <w:rPr>
          <w:rFonts w:ascii="Calibri" w:hAnsi="Calibri" w:cs="Arial"/>
          <w:szCs w:val="22"/>
          <w:lang w:val="en-GB"/>
        </w:rPr>
        <w:t>:</w:t>
      </w:r>
    </w:p>
    <w:p w14:paraId="6BA49F18" w14:textId="76D01AD7" w:rsidR="002D1A68" w:rsidRPr="007F74EB" w:rsidRDefault="002D1A68" w:rsidP="002D1A68">
      <w:pPr>
        <w:numPr>
          <w:ilvl w:val="1"/>
          <w:numId w:val="35"/>
        </w:numPr>
        <w:tabs>
          <w:tab w:val="left" w:pos="900"/>
        </w:tabs>
        <w:rPr>
          <w:rFonts w:ascii="Calibri" w:hAnsi="Calibri" w:cs="Arial"/>
          <w:szCs w:val="22"/>
          <w:lang w:val="en-GB"/>
        </w:rPr>
      </w:pPr>
      <w:r w:rsidRPr="007F74EB">
        <w:rPr>
          <w:rFonts w:ascii="Calibri" w:hAnsi="Calibri" w:cs="Arial"/>
          <w:szCs w:val="22"/>
          <w:lang w:val="en-GB"/>
        </w:rPr>
        <w:t>The Financial Bid shall only contain t</w:t>
      </w:r>
      <w:r w:rsidR="00A136CA">
        <w:rPr>
          <w:rFonts w:ascii="Calibri" w:hAnsi="Calibri" w:cs="Arial"/>
          <w:szCs w:val="22"/>
          <w:lang w:val="en-GB"/>
        </w:rPr>
        <w:t>he financial bid form, Annex A.2</w:t>
      </w:r>
    </w:p>
    <w:p w14:paraId="25784F1C" w14:textId="5D130722" w:rsidR="002D1A68" w:rsidRPr="007F74EB" w:rsidRDefault="002D1A68" w:rsidP="002D1A68">
      <w:pPr>
        <w:numPr>
          <w:ilvl w:val="1"/>
          <w:numId w:val="35"/>
        </w:numPr>
        <w:tabs>
          <w:tab w:val="left" w:pos="900"/>
        </w:tabs>
        <w:rPr>
          <w:rFonts w:ascii="Calibri" w:hAnsi="Calibri" w:cs="Arial"/>
          <w:szCs w:val="22"/>
          <w:lang w:val="en-GB"/>
        </w:rPr>
      </w:pPr>
      <w:r w:rsidRPr="007F74EB">
        <w:rPr>
          <w:rFonts w:ascii="Calibri" w:hAnsi="Calibri" w:cs="Arial"/>
          <w:szCs w:val="22"/>
          <w:lang w:val="en-GB"/>
        </w:rPr>
        <w:t>The Technical Bid shall contain all other documents required by the t</w:t>
      </w:r>
      <w:r w:rsidR="00A136CA">
        <w:rPr>
          <w:rFonts w:ascii="Calibri" w:hAnsi="Calibri" w:cs="Arial"/>
          <w:szCs w:val="22"/>
          <w:lang w:val="en-GB"/>
        </w:rPr>
        <w:t>ender as mentioned in section III</w:t>
      </w:r>
      <w:r w:rsidRPr="007F74EB">
        <w:rPr>
          <w:rFonts w:ascii="Calibri" w:hAnsi="Calibri" w:cs="Arial"/>
          <w:szCs w:val="22"/>
          <w:lang w:val="en-GB"/>
        </w:rPr>
        <w:t xml:space="preserve"> Administrative Evaluation, but excluding any pricing information</w:t>
      </w:r>
    </w:p>
    <w:p w14:paraId="42B6518D" w14:textId="77777777" w:rsidR="002D1A68" w:rsidRPr="007F74EB" w:rsidRDefault="002D1A68" w:rsidP="00936F3B">
      <w:pPr>
        <w:tabs>
          <w:tab w:val="left" w:pos="900"/>
        </w:tabs>
        <w:rPr>
          <w:rFonts w:ascii="Calibri" w:hAnsi="Calibri" w:cs="Arial"/>
          <w:szCs w:val="22"/>
          <w:lang w:val="en-GB"/>
        </w:rPr>
      </w:pPr>
    </w:p>
    <w:p w14:paraId="5CBA7AB4" w14:textId="5CD717BB" w:rsidR="00936F3B" w:rsidRPr="007F74EB" w:rsidRDefault="00936F3B" w:rsidP="00936F3B">
      <w:pPr>
        <w:tabs>
          <w:tab w:val="left" w:pos="900"/>
        </w:tabs>
        <w:rPr>
          <w:rFonts w:ascii="Calibri" w:hAnsi="Calibri" w:cs="Arial"/>
          <w:szCs w:val="22"/>
          <w:lang w:val="en-GB"/>
        </w:rPr>
      </w:pPr>
      <w:r w:rsidRPr="007F74EB">
        <w:rPr>
          <w:rFonts w:ascii="Calibri" w:hAnsi="Calibri" w:cs="Arial"/>
          <w:szCs w:val="22"/>
          <w:lang w:val="en-GB"/>
        </w:rPr>
        <w:t xml:space="preserve"> Each part shall be placed in a </w:t>
      </w:r>
      <w:r w:rsidRPr="007F74EB">
        <w:rPr>
          <w:rFonts w:ascii="Calibri" w:hAnsi="Calibri" w:cs="Arial"/>
          <w:b/>
          <w:szCs w:val="22"/>
          <w:lang w:val="en-GB"/>
        </w:rPr>
        <w:t>sealed</w:t>
      </w:r>
      <w:r w:rsidRPr="007F74EB">
        <w:rPr>
          <w:rFonts w:ascii="Calibri" w:hAnsi="Calibri" w:cs="Arial"/>
          <w:szCs w:val="22"/>
          <w:lang w:val="en-GB"/>
        </w:rPr>
        <w:t xml:space="preserve"> envelope, marked as follows:</w:t>
      </w:r>
    </w:p>
    <w:p w14:paraId="79022035" w14:textId="1EA730B9" w:rsidR="00936F3B" w:rsidRPr="007F74EB" w:rsidRDefault="001C0C6D" w:rsidP="00936F3B">
      <w:pPr>
        <w:tabs>
          <w:tab w:val="left" w:pos="900"/>
        </w:tabs>
        <w:rPr>
          <w:rFonts w:ascii="Calibri" w:hAnsi="Calibri" w:cs="Arial"/>
          <w:szCs w:val="22"/>
          <w:lang w:val="en-GB"/>
        </w:rPr>
      </w:pPr>
      <w:r w:rsidRPr="007F74EB">
        <w:rPr>
          <w:rFonts w:ascii="Calibri" w:hAnsi="Calibri" w:cs="Arial"/>
          <w:noProof/>
          <w:szCs w:val="22"/>
        </w:rPr>
        <mc:AlternateContent>
          <mc:Choice Requires="wps">
            <w:drawing>
              <wp:anchor distT="0" distB="0" distL="114300" distR="114300" simplePos="0" relativeHeight="251660288" behindDoc="0" locked="0" layoutInCell="1" allowOverlap="1" wp14:anchorId="471D7D09" wp14:editId="09EECCCD">
                <wp:simplePos x="0" y="0"/>
                <wp:positionH relativeFrom="column">
                  <wp:posOffset>47625</wp:posOffset>
                </wp:positionH>
                <wp:positionV relativeFrom="paragraph">
                  <wp:posOffset>1247775</wp:posOffset>
                </wp:positionV>
                <wp:extent cx="5457825" cy="985520"/>
                <wp:effectExtent l="0" t="0" r="28575" b="2413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85520"/>
                        </a:xfrm>
                        <a:prstGeom prst="rect">
                          <a:avLst/>
                        </a:prstGeom>
                        <a:solidFill>
                          <a:srgbClr val="FFFFFF"/>
                        </a:solidFill>
                        <a:ln w="9525">
                          <a:solidFill>
                            <a:srgbClr val="000000"/>
                          </a:solidFill>
                          <a:miter lim="800000"/>
                          <a:headEnd/>
                          <a:tailEnd/>
                        </a:ln>
                      </wps:spPr>
                      <wps:txbx>
                        <w:txbxContent>
                          <w:p w14:paraId="0CCFE382" w14:textId="4D4F19DE" w:rsidR="0079678E" w:rsidRPr="006D00F1" w:rsidRDefault="0079678E" w:rsidP="003E7ACB">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F722AC">
                              <w:rPr>
                                <w:rFonts w:ascii="Calibri" w:hAnsi="Calibri" w:cs="Arial"/>
                                <w:b/>
                                <w:color w:val="FF0000"/>
                                <w:sz w:val="32"/>
                                <w:szCs w:val="22"/>
                                <w:lang w:val="en-GB"/>
                              </w:rPr>
                              <w:t>008</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Food Hampers</w:t>
                            </w:r>
                          </w:p>
                          <w:p w14:paraId="1E57A8DA"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D7D09" id="_x0000_t202" coordsize="21600,21600" o:spt="202" path="m,l,21600r21600,l21600,xe">
                <v:stroke joinstyle="miter"/>
                <v:path gradientshapeok="t" o:connecttype="rect"/>
              </v:shapetype>
              <v:shape id="_x0000_s1028" type="#_x0000_t202" style="position:absolute;left:0;text-align:left;margin-left:3.75pt;margin-top:98.25pt;width:429.7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">
                <v:textbox>
                  <w:txbxContent>
                    <w:p w14:paraId="0CCFE382" w14:textId="4D4F19DE" w:rsidR="0079678E" w:rsidRPr="006D00F1" w:rsidRDefault="0079678E" w:rsidP="003E7ACB">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F722AC">
                        <w:rPr>
                          <w:rFonts w:ascii="Calibri" w:hAnsi="Calibri" w:cs="Arial"/>
                          <w:b/>
                          <w:color w:val="FF0000"/>
                          <w:sz w:val="32"/>
                          <w:szCs w:val="22"/>
                          <w:lang w:val="en-GB"/>
                        </w:rPr>
                        <w:t>008</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Food Hampers</w:t>
                      </w:r>
                    </w:p>
                    <w:p w14:paraId="1E57A8DA"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0031656B" w:rsidRPr="007F74EB">
        <w:rPr>
          <w:rFonts w:ascii="Calibri" w:hAnsi="Calibri" w:cs="Arial"/>
          <w:noProof/>
          <w:szCs w:val="22"/>
        </w:rPr>
        <mc:AlternateContent>
          <mc:Choice Requires="wps">
            <w:drawing>
              <wp:anchor distT="0" distB="0" distL="114300" distR="114300" simplePos="0" relativeHeight="251659264" behindDoc="0" locked="0" layoutInCell="1" allowOverlap="1" wp14:anchorId="672507E5" wp14:editId="11F57750">
                <wp:simplePos x="0" y="0"/>
                <wp:positionH relativeFrom="column">
                  <wp:posOffset>38100</wp:posOffset>
                </wp:positionH>
                <wp:positionV relativeFrom="paragraph">
                  <wp:posOffset>0</wp:posOffset>
                </wp:positionV>
                <wp:extent cx="5505450" cy="1082040"/>
                <wp:effectExtent l="0" t="0" r="19050" b="2286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82040"/>
                        </a:xfrm>
                        <a:prstGeom prst="rect">
                          <a:avLst/>
                        </a:prstGeom>
                        <a:solidFill>
                          <a:srgbClr val="FFFFFF"/>
                        </a:solidFill>
                        <a:ln w="9525">
                          <a:solidFill>
                            <a:srgbClr val="000000"/>
                          </a:solidFill>
                          <a:miter lim="800000"/>
                          <a:headEnd/>
                          <a:tailEnd/>
                        </a:ln>
                      </wps:spPr>
                      <wps:txbx>
                        <w:txbxContent>
                          <w:p w14:paraId="753940A1" w14:textId="58E25AC0" w:rsidR="0079678E" w:rsidRPr="005E48A6" w:rsidRDefault="0079678E" w:rsidP="00A24F73">
                            <w:pPr>
                              <w:tabs>
                                <w:tab w:val="left" w:pos="900"/>
                              </w:tabs>
                              <w:rPr>
                                <w:rFonts w:ascii="Calibri" w:hAnsi="Calibri" w:cs="Arial"/>
                                <w:color w:val="222222"/>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1C0C6D">
                              <w:rPr>
                                <w:rFonts w:ascii="Calibri" w:hAnsi="Calibri" w:cs="Arial"/>
                                <w:b/>
                                <w:color w:val="FF0000"/>
                                <w:sz w:val="32"/>
                                <w:szCs w:val="22"/>
                                <w:lang w:val="en-GB"/>
                              </w:rPr>
                              <w:t xml:space="preserve">ITB – </w:t>
                            </w:r>
                            <w:r w:rsidR="00F722AC">
                              <w:rPr>
                                <w:rFonts w:ascii="Calibri" w:hAnsi="Calibri" w:cs="Arial"/>
                                <w:b/>
                                <w:color w:val="FF0000"/>
                                <w:sz w:val="32"/>
                                <w:szCs w:val="22"/>
                                <w:lang w:val="en-GB"/>
                              </w:rPr>
                              <w:t>008</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 xml:space="preserve">Food Hampers </w:t>
                            </w:r>
                          </w:p>
                          <w:p w14:paraId="30715826"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9" type="#_x0000_t202" style="position:absolute;left:0;text-align:left;margin-left:3pt;margin-top:0;width:433.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">
                <v:textbox>
                  <w:txbxContent>
                    <w:p w14:paraId="753940A1" w14:textId="58E25AC0" w:rsidR="0079678E" w:rsidRPr="005E48A6" w:rsidRDefault="0079678E" w:rsidP="00A24F73">
                      <w:pPr>
                        <w:tabs>
                          <w:tab w:val="left" w:pos="900"/>
                        </w:tabs>
                        <w:rPr>
                          <w:rFonts w:ascii="Calibri" w:hAnsi="Calibri" w:cs="Arial"/>
                          <w:color w:val="222222"/>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1C0C6D">
                        <w:rPr>
                          <w:rFonts w:ascii="Calibri" w:hAnsi="Calibri" w:cs="Arial"/>
                          <w:b/>
                          <w:color w:val="FF0000"/>
                          <w:sz w:val="32"/>
                          <w:szCs w:val="22"/>
                          <w:lang w:val="en-GB"/>
                        </w:rPr>
                        <w:t xml:space="preserve">ITB – </w:t>
                      </w:r>
                      <w:r w:rsidR="00F722AC">
                        <w:rPr>
                          <w:rFonts w:ascii="Calibri" w:hAnsi="Calibri" w:cs="Arial"/>
                          <w:b/>
                          <w:color w:val="FF0000"/>
                          <w:sz w:val="32"/>
                          <w:szCs w:val="22"/>
                          <w:lang w:val="en-GB"/>
                        </w:rPr>
                        <w:t>008</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 xml:space="preserve">Food Hampers </w:t>
                      </w:r>
                    </w:p>
                    <w:p w14:paraId="30715826"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p>
    <w:p w14:paraId="619A82C5" w14:textId="77777777" w:rsidR="00936F3B" w:rsidRPr="007F74EB" w:rsidRDefault="00936F3B" w:rsidP="00936F3B">
      <w:pPr>
        <w:tabs>
          <w:tab w:val="left" w:pos="900"/>
        </w:tabs>
        <w:rPr>
          <w:rFonts w:ascii="Calibri" w:hAnsi="Calibri" w:cs="Arial"/>
          <w:szCs w:val="22"/>
          <w:lang w:val="en-GB"/>
        </w:rPr>
      </w:pPr>
    </w:p>
    <w:p w14:paraId="7F97A098" w14:textId="77777777" w:rsidR="00936F3B" w:rsidRPr="007F74EB" w:rsidRDefault="00936F3B" w:rsidP="00936F3B">
      <w:pPr>
        <w:tabs>
          <w:tab w:val="left" w:pos="900"/>
        </w:tabs>
        <w:rPr>
          <w:rFonts w:ascii="Calibri" w:hAnsi="Calibri" w:cs="Arial"/>
          <w:szCs w:val="22"/>
          <w:lang w:val="en-GB"/>
        </w:rPr>
      </w:pPr>
      <w:r w:rsidRPr="007F74EB">
        <w:rPr>
          <w:rFonts w:ascii="Calibri" w:hAnsi="Calibri" w:cs="Arial"/>
          <w:szCs w:val="22"/>
          <w:lang w:val="en-GB"/>
        </w:rPr>
        <w:t xml:space="preserve">Both envelopes shall be placed in an outer </w:t>
      </w:r>
      <w:r w:rsidRPr="007F74EB">
        <w:rPr>
          <w:rFonts w:ascii="Calibri" w:hAnsi="Calibri" w:cs="Arial"/>
          <w:b/>
          <w:szCs w:val="22"/>
          <w:lang w:val="en-GB"/>
        </w:rPr>
        <w:t>sealed</w:t>
      </w:r>
      <w:r w:rsidRPr="007F74EB">
        <w:rPr>
          <w:rFonts w:ascii="Calibri" w:hAnsi="Calibri" w:cs="Arial"/>
          <w:szCs w:val="22"/>
          <w:lang w:val="en-GB"/>
        </w:rPr>
        <w:t xml:space="preserve"> envelope, addressed and delivered to:</w:t>
      </w:r>
    </w:p>
    <w:p w14:paraId="76F8F009" w14:textId="77777777" w:rsidR="00936F3B" w:rsidRPr="007F74EB" w:rsidRDefault="00936F3B" w:rsidP="00936F3B">
      <w:pPr>
        <w:tabs>
          <w:tab w:val="left" w:pos="900"/>
        </w:tabs>
        <w:rPr>
          <w:rFonts w:ascii="Calibri" w:hAnsi="Calibri" w:cs="Arial"/>
          <w:szCs w:val="22"/>
          <w:lang w:val="en-GB"/>
        </w:rPr>
      </w:pPr>
      <w:r w:rsidRPr="007F74EB">
        <w:rPr>
          <w:rFonts w:ascii="Calibri" w:hAnsi="Calibri" w:cs="Arial"/>
          <w:noProof/>
          <w:szCs w:val="22"/>
        </w:rPr>
        <mc:AlternateContent>
          <mc:Choice Requires="wps">
            <w:drawing>
              <wp:anchor distT="0" distB="0" distL="114300" distR="114300" simplePos="0" relativeHeight="251661312" behindDoc="0" locked="0" layoutInCell="1" allowOverlap="1" wp14:anchorId="0C61E270" wp14:editId="146040E1">
                <wp:simplePos x="0" y="0"/>
                <wp:positionH relativeFrom="column">
                  <wp:posOffset>57150</wp:posOffset>
                </wp:positionH>
                <wp:positionV relativeFrom="paragraph">
                  <wp:posOffset>220980</wp:posOffset>
                </wp:positionV>
                <wp:extent cx="5467350" cy="1104900"/>
                <wp:effectExtent l="0" t="0" r="1905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104900"/>
                        </a:xfrm>
                        <a:prstGeom prst="rect">
                          <a:avLst/>
                        </a:prstGeom>
                        <a:solidFill>
                          <a:srgbClr val="FFFFFF"/>
                        </a:solidFill>
                        <a:ln w="9525">
                          <a:solidFill>
                            <a:srgbClr val="000000"/>
                          </a:solidFill>
                          <a:miter lim="800000"/>
                          <a:headEnd/>
                          <a:tailEnd/>
                        </a:ln>
                      </wps:spPr>
                      <wps:txbx>
                        <w:txbxContent>
                          <w:p w14:paraId="3216EB01" w14:textId="24CBA430" w:rsidR="0079678E" w:rsidRPr="006D00F1" w:rsidRDefault="0079678E" w:rsidP="003E7ACB">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6602F">
                              <w:rPr>
                                <w:rFonts w:ascii="Calibri" w:hAnsi="Calibri" w:cs="Arial"/>
                                <w:b/>
                                <w:color w:val="FF0000"/>
                                <w:sz w:val="32"/>
                                <w:szCs w:val="22"/>
                                <w:lang w:val="en-GB"/>
                              </w:rPr>
                              <w:t>008</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Food Hampers</w:t>
                            </w:r>
                          </w:p>
                          <w:p w14:paraId="344247AD" w14:textId="77777777" w:rsidR="0079678E" w:rsidRPr="005E48A6" w:rsidRDefault="0079678E" w:rsidP="001C0C6D">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6DC4882B" w14:textId="77777777" w:rsidR="0079678E" w:rsidRPr="005E48A6" w:rsidRDefault="0079678E" w:rsidP="001C0C6D">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p w14:paraId="6117DE56" w14:textId="77777777" w:rsidR="0079678E" w:rsidRPr="005E48A6" w:rsidRDefault="0079678E" w:rsidP="00936F3B">
                            <w:pPr>
                              <w:tabs>
                                <w:tab w:val="left" w:pos="900"/>
                              </w:tabs>
                              <w:rPr>
                                <w:rFonts w:ascii="Calibri" w:hAnsi="Calibri" w:cs="Arial"/>
                                <w:color w:val="FF0000"/>
                                <w:sz w:val="32"/>
                                <w:szCs w:val="22"/>
                                <w:lang w:val="en-GB"/>
                              </w:rPr>
                            </w:pPr>
                          </w:p>
                          <w:p w14:paraId="6BB980E6" w14:textId="19BD32CA" w:rsidR="0079678E" w:rsidRPr="005E48A6" w:rsidRDefault="0079678E" w:rsidP="006D00F1">
                            <w:pPr>
                              <w:tabs>
                                <w:tab w:val="left" w:pos="900"/>
                              </w:tabs>
                              <w:rPr>
                                <w:rFonts w:ascii="Calibri" w:hAnsi="Calibri" w:cs="Arial"/>
                                <w:color w:val="FF0000"/>
                                <w:sz w:val="32"/>
                                <w:szCs w:val="22"/>
                                <w:lang w:val="en-GB"/>
                              </w:rPr>
                            </w:pPr>
                            <w:r>
                              <w:rPr>
                                <w:rFonts w:ascii="Calibri" w:hAnsi="Calibri" w:cs="Arial"/>
                                <w:color w:val="FF0000"/>
                                <w:sz w:val="32"/>
                                <w:szCs w:val="22"/>
                                <w:lang w:val="en-GB"/>
                              </w:rPr>
                              <w:t>[Garsila</w:t>
                            </w:r>
                            <w:r w:rsidRPr="005E48A6">
                              <w:rPr>
                                <w:rFonts w:ascii="Calibri" w:hAnsi="Calibri" w:cs="Arial"/>
                                <w:color w:val="FF0000"/>
                                <w:sz w:val="32"/>
                                <w:szCs w:val="22"/>
                                <w:lang w:val="en-GB"/>
                              </w:rPr>
                              <w:t>]</w:t>
                            </w:r>
                          </w:p>
                          <w:p w14:paraId="4692FAD4" w14:textId="77777777" w:rsidR="0079678E" w:rsidRPr="005E48A6" w:rsidRDefault="0079678E"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4.5pt;margin-top:17.4pt;width:430.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">
                <v:textbox>
                  <w:txbxContent>
                    <w:p w14:paraId="3216EB01" w14:textId="24CBA430" w:rsidR="0079678E" w:rsidRPr="006D00F1" w:rsidRDefault="0079678E" w:rsidP="003E7ACB">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6602F">
                        <w:rPr>
                          <w:rFonts w:ascii="Calibri" w:hAnsi="Calibri" w:cs="Arial"/>
                          <w:b/>
                          <w:color w:val="FF0000"/>
                          <w:sz w:val="32"/>
                          <w:szCs w:val="22"/>
                          <w:lang w:val="en-GB"/>
                        </w:rPr>
                        <w:t>008</w:t>
                      </w:r>
                      <w:bookmarkStart w:id="1" w:name="_GoBack"/>
                      <w:bookmarkEnd w:id="1"/>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Pr>
                          <w:rFonts w:ascii="Calibri" w:hAnsi="Calibri" w:cs="Arial"/>
                          <w:b/>
                          <w:color w:val="FF0000"/>
                          <w:sz w:val="32"/>
                          <w:szCs w:val="22"/>
                          <w:lang w:val="en-GB"/>
                        </w:rPr>
                        <w:t>Food Hampers</w:t>
                      </w:r>
                    </w:p>
                    <w:p w14:paraId="344247AD" w14:textId="77777777" w:rsidR="0079678E" w:rsidRPr="005E48A6" w:rsidRDefault="0079678E" w:rsidP="001C0C6D">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6DC4882B" w14:textId="77777777" w:rsidR="0079678E" w:rsidRPr="005E48A6" w:rsidRDefault="0079678E" w:rsidP="001C0C6D">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p w14:paraId="6117DE56" w14:textId="77777777" w:rsidR="0079678E" w:rsidRPr="005E48A6" w:rsidRDefault="0079678E" w:rsidP="00936F3B">
                      <w:pPr>
                        <w:tabs>
                          <w:tab w:val="left" w:pos="900"/>
                        </w:tabs>
                        <w:rPr>
                          <w:rFonts w:ascii="Calibri" w:hAnsi="Calibri" w:cs="Arial"/>
                          <w:color w:val="FF0000"/>
                          <w:sz w:val="32"/>
                          <w:szCs w:val="22"/>
                          <w:lang w:val="en-GB"/>
                        </w:rPr>
                      </w:pPr>
                    </w:p>
                    <w:p w14:paraId="6BB980E6" w14:textId="19BD32CA" w:rsidR="0079678E" w:rsidRPr="005E48A6" w:rsidRDefault="0079678E" w:rsidP="006D00F1">
                      <w:pPr>
                        <w:tabs>
                          <w:tab w:val="left" w:pos="900"/>
                        </w:tabs>
                        <w:rPr>
                          <w:rFonts w:ascii="Calibri" w:hAnsi="Calibri" w:cs="Arial"/>
                          <w:color w:val="FF0000"/>
                          <w:sz w:val="32"/>
                          <w:szCs w:val="22"/>
                          <w:lang w:val="en-GB"/>
                        </w:rPr>
                      </w:pPr>
                      <w:r>
                        <w:rPr>
                          <w:rFonts w:ascii="Calibri" w:hAnsi="Calibri" w:cs="Arial"/>
                          <w:color w:val="FF0000"/>
                          <w:sz w:val="32"/>
                          <w:szCs w:val="22"/>
                          <w:lang w:val="en-GB"/>
                        </w:rPr>
                        <w:t>[Garsila</w:t>
                      </w:r>
                      <w:r w:rsidRPr="005E48A6">
                        <w:rPr>
                          <w:rFonts w:ascii="Calibri" w:hAnsi="Calibri" w:cs="Arial"/>
                          <w:color w:val="FF0000"/>
                          <w:sz w:val="32"/>
                          <w:szCs w:val="22"/>
                          <w:lang w:val="en-GB"/>
                        </w:rPr>
                        <w:t>]</w:t>
                      </w:r>
                    </w:p>
                    <w:p w14:paraId="4692FAD4" w14:textId="77777777" w:rsidR="0079678E" w:rsidRPr="005E48A6" w:rsidRDefault="0079678E" w:rsidP="00936F3B">
                      <w:pPr>
                        <w:rPr>
                          <w:lang w:val="en-GB"/>
                        </w:rPr>
                      </w:pPr>
                    </w:p>
                  </w:txbxContent>
                </v:textbox>
                <w10:wrap type="topAndBottom"/>
              </v:shape>
            </w:pict>
          </mc:Fallback>
        </mc:AlternateContent>
      </w:r>
    </w:p>
    <w:p w14:paraId="7FFB7B5A" w14:textId="77777777" w:rsidR="00A9431A" w:rsidRPr="007F74EB" w:rsidRDefault="00A9431A" w:rsidP="00A9431A">
      <w:pPr>
        <w:tabs>
          <w:tab w:val="left" w:pos="900"/>
        </w:tabs>
        <w:rPr>
          <w:rFonts w:ascii="Calibri" w:hAnsi="Calibri" w:cs="Arial"/>
          <w:szCs w:val="22"/>
          <w:lang w:val="en-GB"/>
        </w:rPr>
      </w:pPr>
    </w:p>
    <w:p w14:paraId="6DB83184" w14:textId="4FE7D8A2" w:rsidR="00A9431A" w:rsidRPr="007A38BC" w:rsidRDefault="001C0C6D" w:rsidP="00A9431A">
      <w:pPr>
        <w:tabs>
          <w:tab w:val="left" w:pos="900"/>
        </w:tabs>
        <w:rPr>
          <w:rFonts w:ascii="Calibri" w:hAnsi="Calibri" w:cs="Arial"/>
          <w:b/>
          <w:color w:val="FF0000"/>
          <w:sz w:val="24"/>
          <w:szCs w:val="24"/>
          <w:u w:val="single"/>
          <w:lang w:val="en-GB"/>
        </w:rPr>
      </w:pPr>
      <w:r w:rsidRPr="007A38BC">
        <w:rPr>
          <w:rFonts w:ascii="Calibri" w:hAnsi="Calibri" w:cs="Arial"/>
          <w:b/>
          <w:color w:val="FF0000"/>
          <w:sz w:val="24"/>
          <w:szCs w:val="24"/>
          <w:u w:val="single"/>
          <w:lang w:val="en-GB"/>
        </w:rPr>
        <w:t>Please sign and stamp all envelopes.</w:t>
      </w:r>
    </w:p>
    <w:p w14:paraId="0C6EA221" w14:textId="62CCC5EA" w:rsidR="001C0C6D" w:rsidRDefault="001C0C6D" w:rsidP="00A9431A">
      <w:pPr>
        <w:tabs>
          <w:tab w:val="left" w:pos="900"/>
        </w:tabs>
        <w:rPr>
          <w:rFonts w:ascii="Calibri" w:hAnsi="Calibri" w:cs="Arial"/>
          <w:szCs w:val="22"/>
          <w:u w:val="single"/>
          <w:lang w:val="en-GB"/>
        </w:rPr>
      </w:pPr>
    </w:p>
    <w:p w14:paraId="64D18D61" w14:textId="77777777" w:rsidR="001C0C6D" w:rsidRPr="007F74EB" w:rsidRDefault="001C0C6D" w:rsidP="00A9431A">
      <w:pPr>
        <w:tabs>
          <w:tab w:val="left" w:pos="900"/>
        </w:tabs>
        <w:rPr>
          <w:rFonts w:ascii="Calibri" w:hAnsi="Calibri" w:cs="Arial"/>
          <w:szCs w:val="22"/>
          <w:u w:val="single"/>
          <w:lang w:val="en-GB"/>
        </w:rPr>
      </w:pPr>
    </w:p>
    <w:p w14:paraId="7A70D90E" w14:textId="0CEFC275" w:rsidR="00A9431A" w:rsidRPr="00A43226" w:rsidRDefault="00A9431A" w:rsidP="00A43226">
      <w:pPr>
        <w:pStyle w:val="Heading2"/>
        <w:rPr>
          <w:lang w:val="en-GB"/>
        </w:rPr>
      </w:pPr>
      <w:r w:rsidRPr="007F74EB">
        <w:rPr>
          <w:lang w:val="en-GB"/>
        </w:rPr>
        <w:lastRenderedPageBreak/>
        <w:t xml:space="preserve">Email submission </w:t>
      </w:r>
    </w:p>
    <w:p w14:paraId="31CB251A" w14:textId="77777777" w:rsidR="00903FCF" w:rsidRDefault="00903FCF" w:rsidP="00903FCF">
      <w:pPr>
        <w:pStyle w:val="Heading2"/>
        <w:numPr>
          <w:ilvl w:val="0"/>
          <w:numId w:val="0"/>
        </w:numPr>
        <w:tabs>
          <w:tab w:val="left" w:pos="720"/>
        </w:tabs>
        <w:rPr>
          <w:b w:val="0"/>
          <w:lang w:val="en-GB"/>
        </w:rPr>
      </w:pPr>
      <w:r>
        <w:rPr>
          <w:b w:val="0"/>
          <w:lang w:val="en-GB"/>
        </w:rPr>
        <w:t xml:space="preserve">Bids can be submitted by email to the following dedicated, controlled, &amp; secure email address: </w:t>
      </w:r>
    </w:p>
    <w:p w14:paraId="595B24F8" w14:textId="13C0C5F0" w:rsidR="00903FCF" w:rsidRPr="00903FCF" w:rsidRDefault="003D35AF" w:rsidP="00903FCF">
      <w:pPr>
        <w:pStyle w:val="NormalWeb"/>
        <w:rPr>
          <w:b/>
          <w:lang w:val="en-GB"/>
        </w:rPr>
      </w:pPr>
      <w:hyperlink r:id="rId10" w:history="1">
        <w:r w:rsidR="00903FCF" w:rsidRPr="00903FCF">
          <w:rPr>
            <w:rStyle w:val="Hyperlink"/>
            <w:b/>
          </w:rPr>
          <w:t>tender.ro06@drc.ngo</w:t>
        </w:r>
      </w:hyperlink>
      <w:r w:rsidR="00903FCF" w:rsidRPr="00903FCF">
        <w:rPr>
          <w:rStyle w:val="Hyperlink"/>
          <w:b/>
        </w:rPr>
        <w:t xml:space="preserve"> </w:t>
      </w:r>
    </w:p>
    <w:p w14:paraId="18A625B9" w14:textId="77777777" w:rsidR="00903FCF" w:rsidRDefault="00903FCF" w:rsidP="00903FCF">
      <w:pPr>
        <w:tabs>
          <w:tab w:val="left" w:pos="900"/>
        </w:tabs>
        <w:rPr>
          <w:rFonts w:ascii="Calibri" w:hAnsi="Calibri" w:cs="Arial"/>
          <w:color w:val="222222"/>
          <w:szCs w:val="22"/>
          <w:lang w:val="en-GB"/>
        </w:rPr>
      </w:pPr>
      <w:r>
        <w:rPr>
          <w:rFonts w:ascii="Calibri" w:hAnsi="Calibri" w:cs="Arial"/>
          <w:color w:val="222222"/>
          <w:szCs w:val="22"/>
          <w:lang w:val="en-GB"/>
        </w:rPr>
        <w:t>When Bids are emailed the following conditions shall be complied with:</w:t>
      </w:r>
    </w:p>
    <w:p w14:paraId="3901E5B3" w14:textId="77777777" w:rsidR="00903FCF" w:rsidRDefault="00903FCF" w:rsidP="00903FCF">
      <w:pPr>
        <w:tabs>
          <w:tab w:val="left" w:pos="900"/>
        </w:tabs>
        <w:rPr>
          <w:rFonts w:ascii="Calibri" w:hAnsi="Calibri" w:cs="Arial"/>
          <w:color w:val="222222"/>
          <w:szCs w:val="22"/>
          <w:lang w:val="en-GB"/>
        </w:rPr>
      </w:pPr>
    </w:p>
    <w:p w14:paraId="18D5E669" w14:textId="77777777" w:rsidR="00903FCF" w:rsidRDefault="00903FCF" w:rsidP="00903FCF">
      <w:pPr>
        <w:numPr>
          <w:ilvl w:val="0"/>
          <w:numId w:val="67"/>
        </w:numPr>
        <w:tabs>
          <w:tab w:val="left" w:pos="900"/>
        </w:tabs>
        <w:ind w:left="900"/>
        <w:rPr>
          <w:rFonts w:ascii="Calibri" w:hAnsi="Calibri" w:cs="Arial"/>
          <w:b/>
          <w:color w:val="222222"/>
          <w:szCs w:val="22"/>
          <w:lang w:val="en-GB"/>
        </w:rPr>
      </w:pPr>
      <w:r>
        <w:rPr>
          <w:rFonts w:ascii="Calibri" w:hAnsi="Calibri" w:cs="Arial"/>
          <w:b/>
          <w:color w:val="222222"/>
          <w:szCs w:val="22"/>
          <w:lang w:val="en-GB"/>
        </w:rPr>
        <w:t>The ITB number shall be inserted in the Subject Heading of the email</w:t>
      </w:r>
    </w:p>
    <w:p w14:paraId="60F51093" w14:textId="77777777" w:rsidR="00903FCF" w:rsidRDefault="00903FCF" w:rsidP="00903FCF">
      <w:pPr>
        <w:numPr>
          <w:ilvl w:val="0"/>
          <w:numId w:val="67"/>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‘Financial Bid’ and ‘Technical Bid’, and the Subject Heading of the email shall indicate which type the email contains</w:t>
      </w:r>
    </w:p>
    <w:p w14:paraId="3489CDB7" w14:textId="77777777" w:rsidR="00903FCF" w:rsidRDefault="00903FCF" w:rsidP="00903FCF">
      <w:pPr>
        <w:numPr>
          <w:ilvl w:val="1"/>
          <w:numId w:val="67"/>
        </w:numPr>
        <w:tabs>
          <w:tab w:val="left" w:pos="900"/>
        </w:tabs>
        <w:rPr>
          <w:rFonts w:ascii="Calibri" w:hAnsi="Calibri" w:cs="Arial"/>
          <w:color w:val="222222"/>
          <w:szCs w:val="22"/>
          <w:lang w:val="en-GB"/>
        </w:rPr>
      </w:pPr>
      <w:r>
        <w:rPr>
          <w:rFonts w:ascii="Calibri" w:hAnsi="Calibri" w:cs="Arial"/>
          <w:color w:val="222222"/>
          <w:szCs w:val="22"/>
          <w:lang w:val="en-GB"/>
        </w:rPr>
        <w:t>The Financial Bid shall only contain the financial bid form, Annex A.2</w:t>
      </w:r>
    </w:p>
    <w:p w14:paraId="25A5B80E" w14:textId="77777777" w:rsidR="00903FCF" w:rsidRDefault="00903FCF" w:rsidP="00903FCF">
      <w:pPr>
        <w:numPr>
          <w:ilvl w:val="1"/>
          <w:numId w:val="67"/>
        </w:numPr>
        <w:tabs>
          <w:tab w:val="left" w:pos="900"/>
        </w:tabs>
        <w:rPr>
          <w:rFonts w:ascii="Calibri" w:hAnsi="Calibri" w:cs="Arial"/>
          <w:color w:val="222222"/>
          <w:szCs w:val="22"/>
          <w:lang w:val="en-GB"/>
        </w:rPr>
      </w:pPr>
      <w:r>
        <w:rPr>
          <w:rFonts w:ascii="Calibri" w:hAnsi="Calibri" w:cs="Arial"/>
          <w:color w:val="222222"/>
          <w:szCs w:val="22"/>
          <w:lang w:val="en-GB"/>
        </w:rPr>
        <w:t>The Technical Bid shall contain all other documents required by the tender as mentioned in section A. Administrative Evaluation, but excluding any pricing information</w:t>
      </w:r>
    </w:p>
    <w:p w14:paraId="6192AB01" w14:textId="77777777" w:rsidR="00903FCF" w:rsidRDefault="00903FCF" w:rsidP="00903FCF">
      <w:pPr>
        <w:numPr>
          <w:ilvl w:val="0"/>
          <w:numId w:val="67"/>
        </w:numPr>
        <w:tabs>
          <w:tab w:val="left" w:pos="900"/>
        </w:tabs>
        <w:ind w:left="900"/>
        <w:rPr>
          <w:rFonts w:ascii="Calibri" w:hAnsi="Calibri" w:cs="Arial"/>
          <w:color w:val="222222"/>
          <w:szCs w:val="22"/>
          <w:lang w:val="en-GB"/>
        </w:rPr>
      </w:pPr>
      <w:r>
        <w:rPr>
          <w:rFonts w:ascii="Calibri" w:hAnsi="Calibri" w:cs="Arial"/>
          <w:color w:val="222222"/>
          <w:szCs w:val="22"/>
          <w:lang w:val="en-GB"/>
        </w:rPr>
        <w:t xml:space="preserve">Bid documents required, shall be included as an attachment to the email in PDF, JPEG, TIF format, or the same type of files provided as a ZIP file. Documents in MS Word or excel formats, will result in the bid being disqualified. </w:t>
      </w:r>
    </w:p>
    <w:p w14:paraId="52B72EDD" w14:textId="77777777" w:rsidR="00903FCF" w:rsidRDefault="00903FCF" w:rsidP="00903FCF">
      <w:pPr>
        <w:numPr>
          <w:ilvl w:val="0"/>
          <w:numId w:val="67"/>
        </w:numPr>
        <w:tabs>
          <w:tab w:val="left" w:pos="900"/>
        </w:tabs>
        <w:ind w:left="900"/>
        <w:rPr>
          <w:rFonts w:ascii="Calibri" w:hAnsi="Calibri" w:cs="Arial"/>
          <w:i/>
          <w:color w:val="222222"/>
          <w:szCs w:val="22"/>
          <w:lang w:val="en-GB"/>
        </w:rPr>
      </w:pPr>
      <w:r>
        <w:rPr>
          <w:rFonts w:ascii="Calibri" w:hAnsi="Calibri" w:cs="Arial"/>
          <w:color w:val="222222"/>
          <w:szCs w:val="22"/>
          <w:lang w:val="en-GB"/>
        </w:rPr>
        <w:t>Email attachments shall not exceed 4MB; otherwise the bidder shall send his bid in multiple emails.</w:t>
      </w:r>
    </w:p>
    <w:p w14:paraId="588DA488" w14:textId="77777777" w:rsidR="00903FCF" w:rsidRDefault="00903FCF" w:rsidP="00903FCF">
      <w:pPr>
        <w:tabs>
          <w:tab w:val="left" w:pos="900"/>
        </w:tabs>
        <w:ind w:left="900"/>
        <w:rPr>
          <w:rFonts w:ascii="Calibri" w:hAnsi="Calibri" w:cs="Arial"/>
          <w:color w:val="222222"/>
          <w:szCs w:val="22"/>
          <w:lang w:val="en-GB"/>
        </w:rPr>
      </w:pPr>
    </w:p>
    <w:p w14:paraId="4CEDE3DA" w14:textId="77777777" w:rsidR="00903FCF" w:rsidRDefault="00903FCF" w:rsidP="00903FCF">
      <w:pPr>
        <w:tabs>
          <w:tab w:val="left" w:pos="900"/>
        </w:tabs>
        <w:rPr>
          <w:color w:val="222222"/>
        </w:rPr>
      </w:pPr>
      <w:r>
        <w:rPr>
          <w:rFonts w:ascii="Calibri" w:hAnsi="Calibri" w:cs="Arial"/>
          <w:i/>
          <w:color w:val="222222"/>
          <w:szCs w:val="22"/>
          <w:lang w:val="en-GB"/>
        </w:rPr>
        <w:t>Failure to comply with the above may disqualify the Bid.</w:t>
      </w:r>
    </w:p>
    <w:p w14:paraId="5D4AF1FE" w14:textId="77777777" w:rsidR="00903FCF" w:rsidRDefault="00903FCF" w:rsidP="00903FCF">
      <w:pPr>
        <w:tabs>
          <w:tab w:val="left" w:pos="900"/>
        </w:tabs>
        <w:rPr>
          <w:color w:val="222222"/>
        </w:rPr>
      </w:pPr>
    </w:p>
    <w:p w14:paraId="1F328846" w14:textId="77777777" w:rsidR="00903FCF" w:rsidRDefault="00903FCF" w:rsidP="00903FCF">
      <w:pPr>
        <w:shd w:val="clear" w:color="auto" w:fill="FFFFFF"/>
        <w:rPr>
          <w:rFonts w:cs="Arial"/>
          <w:color w:val="222222"/>
          <w:lang w:val="en-GB"/>
        </w:rPr>
      </w:pPr>
      <w:r>
        <w:rPr>
          <w:rFonts w:cs="Arial"/>
          <w:color w:val="222222"/>
          <w:lang w:val="en-GB"/>
        </w:rPr>
        <w:t xml:space="preserve">DRC is not responsible for the failure of the Internet, network, server, or any other hardware, or software, used by either the Bidder or DRC in the processing of emails. </w:t>
      </w:r>
    </w:p>
    <w:p w14:paraId="70A2A797" w14:textId="77777777" w:rsidR="00903FCF" w:rsidRDefault="00903FCF" w:rsidP="00903FCF">
      <w:pPr>
        <w:shd w:val="clear" w:color="auto" w:fill="FFFFFF"/>
        <w:rPr>
          <w:rFonts w:cs="Arial"/>
          <w:color w:val="222222"/>
          <w:lang w:val="en-GB"/>
        </w:rPr>
      </w:pPr>
    </w:p>
    <w:p w14:paraId="2B04349B" w14:textId="77777777" w:rsidR="00903FCF" w:rsidRDefault="00903FCF" w:rsidP="00903FCF">
      <w:pPr>
        <w:shd w:val="clear" w:color="auto" w:fill="FFFFFF"/>
        <w:rPr>
          <w:rFonts w:cs="Arial"/>
          <w:color w:val="222222"/>
          <w:lang w:val="en-GB"/>
        </w:rPr>
      </w:pPr>
      <w:r>
        <w:rPr>
          <w:rFonts w:cs="Arial"/>
          <w:color w:val="222222"/>
          <w:szCs w:val="18"/>
          <w:lang w:val="en-GB"/>
        </w:rPr>
        <w:t>DRC is not responsible for the non-receipt of Bids submitted by email as part of the e-Tendering process.</w:t>
      </w:r>
    </w:p>
    <w:p w14:paraId="5B62F5C0" w14:textId="77777777" w:rsidR="00903FCF" w:rsidRDefault="00903FCF" w:rsidP="00903FCF">
      <w:pPr>
        <w:tabs>
          <w:tab w:val="left" w:pos="900"/>
        </w:tabs>
        <w:rPr>
          <w:color w:val="222222"/>
        </w:rPr>
      </w:pPr>
    </w:p>
    <w:p w14:paraId="7E7A9F9D" w14:textId="77777777" w:rsidR="00903FCF" w:rsidRDefault="00903FCF" w:rsidP="00903FCF">
      <w:pPr>
        <w:tabs>
          <w:tab w:val="left" w:pos="900"/>
        </w:tabs>
        <w:rPr>
          <w:b/>
          <w:color w:val="222222"/>
        </w:rPr>
      </w:pPr>
      <w:r>
        <w:rPr>
          <w:b/>
          <w:color w:val="222222"/>
        </w:rPr>
        <w:t>Bids can be submitted in one of two ways; hardcopy or electronically. If the Bidder submits a Bid in both Hardcopy and electronically, DRC will choose the version that is the most advantageous to DRC.</w:t>
      </w:r>
    </w:p>
    <w:p w14:paraId="198DEDE8" w14:textId="77777777" w:rsidR="00A9431A" w:rsidRPr="007F74EB" w:rsidRDefault="00A9431A" w:rsidP="009739DD">
      <w:pPr>
        <w:tabs>
          <w:tab w:val="left" w:pos="900"/>
        </w:tabs>
      </w:pPr>
    </w:p>
    <w:p w14:paraId="7BCB13BA" w14:textId="1AA30100" w:rsidR="00ED4934" w:rsidRDefault="00ED4934" w:rsidP="00972789">
      <w:pPr>
        <w:pStyle w:val="Heading1"/>
        <w:rPr>
          <w:lang w:val="en-GB"/>
        </w:rPr>
      </w:pPr>
      <w:r w:rsidRPr="007F74EB">
        <w:rPr>
          <w:lang w:val="en-GB"/>
        </w:rPr>
        <w:t>Submission of Samples</w:t>
      </w:r>
      <w:r w:rsidR="003461DC" w:rsidRPr="007F74EB">
        <w:rPr>
          <w:lang w:val="en-GB"/>
        </w:rPr>
        <w:t xml:space="preserve"> </w:t>
      </w:r>
    </w:p>
    <w:p w14:paraId="7A6A28D3" w14:textId="77777777" w:rsidR="004F5EC8" w:rsidRPr="004F5EC8" w:rsidRDefault="004F5EC8" w:rsidP="004F5EC8">
      <w:pPr>
        <w:rPr>
          <w:lang w:val="en-GB"/>
        </w:rPr>
      </w:pPr>
    </w:p>
    <w:p w14:paraId="67DEE4C0" w14:textId="77777777" w:rsidR="00903FCF" w:rsidRDefault="00903FCF" w:rsidP="00903FCF">
      <w:pPr>
        <w:tabs>
          <w:tab w:val="left" w:pos="360"/>
        </w:tabs>
        <w:rPr>
          <w:rFonts w:ascii="Calibri" w:hAnsi="Calibri" w:cs="Arial"/>
          <w:color w:val="000000" w:themeColor="text1"/>
          <w:szCs w:val="22"/>
          <w:lang w:val="en-GB"/>
        </w:rPr>
      </w:pPr>
      <w:r>
        <w:rPr>
          <w:rFonts w:ascii="Calibri" w:hAnsi="Calibri" w:cs="Arial"/>
          <w:color w:val="000000" w:themeColor="text1"/>
          <w:szCs w:val="22"/>
          <w:lang w:val="en-GB"/>
        </w:rPr>
        <w:t>Short listed bidder/s will be requested to submit samples/catalogue or brand and model, failing to provide submit within 48 hours from DRC notice or failing to match requested specs will disqualify the bid.</w:t>
      </w:r>
    </w:p>
    <w:p w14:paraId="4EE94DCD" w14:textId="77777777" w:rsidR="00ED4934" w:rsidRPr="007F74EB" w:rsidRDefault="00ED4934" w:rsidP="00ED4934">
      <w:pPr>
        <w:tabs>
          <w:tab w:val="left" w:pos="360"/>
        </w:tabs>
        <w:rPr>
          <w:rFonts w:ascii="Calibri" w:hAnsi="Calibri" w:cs="Arial"/>
          <w:szCs w:val="22"/>
          <w:lang w:val="en-GB"/>
        </w:rPr>
      </w:pPr>
    </w:p>
    <w:p w14:paraId="675A937A" w14:textId="7817FEB4" w:rsidR="00ED4934" w:rsidRPr="007F74EB" w:rsidRDefault="00ED4934" w:rsidP="00972789">
      <w:pPr>
        <w:pStyle w:val="Heading1"/>
        <w:rPr>
          <w:lang w:val="en-GB"/>
        </w:rPr>
      </w:pPr>
      <w:r w:rsidRPr="007F74EB">
        <w:rPr>
          <w:lang w:val="en-GB"/>
        </w:rPr>
        <w:t>Completion of Bid Form</w:t>
      </w:r>
    </w:p>
    <w:p w14:paraId="1655C564" w14:textId="77777777" w:rsidR="006849DA" w:rsidRPr="007F74EB" w:rsidRDefault="006849DA" w:rsidP="006849DA">
      <w:pPr>
        <w:rPr>
          <w:lang w:val="en-GB"/>
        </w:rPr>
      </w:pPr>
    </w:p>
    <w:p w14:paraId="18D89FA4" w14:textId="597C16D4" w:rsidR="00ED4934" w:rsidRPr="007F74EB" w:rsidRDefault="00ED4934" w:rsidP="006849DA">
      <w:pPr>
        <w:pStyle w:val="Heading2"/>
        <w:rPr>
          <w:lang w:val="en-GB"/>
        </w:rPr>
      </w:pPr>
      <w:r w:rsidRPr="007F74EB">
        <w:rPr>
          <w:lang w:val="en-GB"/>
        </w:rPr>
        <w:t>Prices Quoted</w:t>
      </w:r>
    </w:p>
    <w:p w14:paraId="497114C5" w14:textId="7D7C913A" w:rsidR="00762830" w:rsidRPr="007F74EB" w:rsidRDefault="00762830"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Any discount offered </w:t>
      </w:r>
      <w:r w:rsidR="00EF41E1" w:rsidRPr="007F74EB">
        <w:rPr>
          <w:rFonts w:ascii="Calibri" w:hAnsi="Calibri" w:cs="Arial"/>
          <w:szCs w:val="22"/>
          <w:lang w:val="en-GB"/>
        </w:rPr>
        <w:t>shall</w:t>
      </w:r>
      <w:r w:rsidRPr="007F74EB">
        <w:rPr>
          <w:rFonts w:ascii="Calibri" w:hAnsi="Calibri" w:cs="Arial"/>
          <w:szCs w:val="22"/>
          <w:lang w:val="en-GB"/>
        </w:rPr>
        <w:t xml:space="preserve"> be included in the Bid price</w:t>
      </w:r>
      <w:r w:rsidR="00ED4934" w:rsidRPr="007F74EB">
        <w:rPr>
          <w:rFonts w:ascii="Calibri" w:hAnsi="Calibri" w:cs="Arial"/>
          <w:szCs w:val="22"/>
          <w:lang w:val="en-GB"/>
        </w:rPr>
        <w:t>.</w:t>
      </w:r>
      <w:r w:rsidR="009E6E94" w:rsidRPr="007F74EB">
        <w:rPr>
          <w:rFonts w:ascii="Calibri" w:hAnsi="Calibri" w:cs="Arial"/>
          <w:szCs w:val="22"/>
          <w:lang w:val="en-GB"/>
        </w:rPr>
        <w:t xml:space="preserve"> </w:t>
      </w:r>
    </w:p>
    <w:p w14:paraId="12369A44" w14:textId="5478D370" w:rsidR="00ED4934" w:rsidRPr="007F74EB" w:rsidRDefault="002360FC"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Unless </w:t>
      </w:r>
      <w:r w:rsidR="006F1A94" w:rsidRPr="007F74EB">
        <w:rPr>
          <w:rFonts w:ascii="Calibri" w:hAnsi="Calibri" w:cs="Arial"/>
          <w:szCs w:val="22"/>
          <w:lang w:val="en-GB"/>
        </w:rPr>
        <w:t>otherwise</w:t>
      </w:r>
      <w:r w:rsidRPr="007F74EB">
        <w:rPr>
          <w:rFonts w:ascii="Calibri" w:hAnsi="Calibri" w:cs="Arial"/>
          <w:szCs w:val="22"/>
          <w:lang w:val="en-GB"/>
        </w:rPr>
        <w:t xml:space="preserve"> requested all Bids</w:t>
      </w:r>
      <w:r w:rsidR="00ED4934" w:rsidRPr="007F74EB">
        <w:rPr>
          <w:rFonts w:ascii="Calibri" w:hAnsi="Calibri" w:cs="Arial"/>
          <w:szCs w:val="22"/>
          <w:lang w:val="en-GB"/>
        </w:rPr>
        <w:t xml:space="preserve"> </w:t>
      </w:r>
      <w:r w:rsidR="00EF41E1" w:rsidRPr="007F74EB">
        <w:rPr>
          <w:rFonts w:ascii="Calibri" w:hAnsi="Calibri" w:cs="Arial"/>
          <w:szCs w:val="22"/>
          <w:lang w:val="en-GB"/>
        </w:rPr>
        <w:t>shall</w:t>
      </w:r>
      <w:r w:rsidR="00ED4934" w:rsidRPr="007F74EB">
        <w:rPr>
          <w:rFonts w:ascii="Calibri" w:hAnsi="Calibri" w:cs="Arial"/>
          <w:szCs w:val="22"/>
          <w:lang w:val="en-GB"/>
        </w:rPr>
        <w:t xml:space="preserve"> state if the prices quoted are not DDP (Incoterms 2010).</w:t>
      </w:r>
    </w:p>
    <w:p w14:paraId="106B5678" w14:textId="77777777" w:rsidR="006849DA" w:rsidRPr="007F74EB" w:rsidRDefault="006849DA" w:rsidP="00972789">
      <w:pPr>
        <w:tabs>
          <w:tab w:val="left" w:pos="360"/>
        </w:tabs>
        <w:ind w:left="180" w:hanging="180"/>
        <w:rPr>
          <w:rFonts w:ascii="Calibri" w:hAnsi="Calibri" w:cs="Arial"/>
          <w:szCs w:val="22"/>
          <w:lang w:val="en-GB"/>
        </w:rPr>
      </w:pPr>
    </w:p>
    <w:p w14:paraId="5E682ADE" w14:textId="69E28F24" w:rsidR="00ED4934" w:rsidRPr="007F74EB" w:rsidRDefault="00ED4934" w:rsidP="006849DA">
      <w:pPr>
        <w:pStyle w:val="Heading2"/>
        <w:rPr>
          <w:lang w:val="en-GB"/>
        </w:rPr>
      </w:pPr>
      <w:r w:rsidRPr="007F74EB">
        <w:rPr>
          <w:lang w:val="en-GB"/>
        </w:rPr>
        <w:t>Currency</w:t>
      </w:r>
    </w:p>
    <w:p w14:paraId="5D4173E4" w14:textId="478D124F" w:rsidR="00ED4934" w:rsidRPr="007F74EB" w:rsidRDefault="00ED4934"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The currency of the Bid </w:t>
      </w:r>
      <w:r w:rsidR="00EF41E1" w:rsidRPr="007F74EB">
        <w:rPr>
          <w:rFonts w:ascii="Calibri" w:hAnsi="Calibri" w:cs="Arial"/>
          <w:szCs w:val="22"/>
          <w:lang w:val="en-GB"/>
        </w:rPr>
        <w:t>shall</w:t>
      </w:r>
      <w:r w:rsidR="002360FC" w:rsidRPr="007F74EB">
        <w:rPr>
          <w:rFonts w:ascii="Calibri" w:hAnsi="Calibri" w:cs="Arial"/>
          <w:szCs w:val="22"/>
          <w:lang w:val="en-GB"/>
        </w:rPr>
        <w:t xml:space="preserve"> </w:t>
      </w:r>
      <w:r w:rsidR="00762830" w:rsidRPr="001C0C6D">
        <w:rPr>
          <w:rFonts w:ascii="Calibri" w:hAnsi="Calibri" w:cs="Arial"/>
          <w:szCs w:val="22"/>
          <w:lang w:val="en-GB"/>
        </w:rPr>
        <w:t xml:space="preserve">be in </w:t>
      </w:r>
      <w:r w:rsidR="00A43CB1" w:rsidRPr="001C0C6D">
        <w:rPr>
          <w:rFonts w:ascii="Calibri" w:hAnsi="Calibri" w:cs="Arial"/>
          <w:b/>
          <w:iCs/>
          <w:szCs w:val="22"/>
          <w:lang w:val="en-GB"/>
        </w:rPr>
        <w:t>SDG</w:t>
      </w:r>
      <w:r w:rsidR="0031187B">
        <w:rPr>
          <w:rFonts w:ascii="Calibri" w:hAnsi="Calibri" w:cs="Arial"/>
          <w:b/>
          <w:iCs/>
          <w:szCs w:val="22"/>
          <w:lang w:val="en-GB"/>
        </w:rPr>
        <w:t xml:space="preserve"> only</w:t>
      </w:r>
      <w:r w:rsidRPr="001C0C6D">
        <w:rPr>
          <w:rFonts w:ascii="Calibri" w:hAnsi="Calibri" w:cs="Arial"/>
          <w:iCs/>
          <w:szCs w:val="22"/>
          <w:lang w:val="en-GB"/>
        </w:rPr>
        <w:t>.</w:t>
      </w:r>
      <w:r w:rsidRPr="007F74EB">
        <w:rPr>
          <w:rFonts w:ascii="Calibri" w:hAnsi="Calibri" w:cs="Arial"/>
          <w:szCs w:val="22"/>
          <w:lang w:val="en-GB"/>
        </w:rPr>
        <w:t xml:space="preserve"> </w:t>
      </w:r>
      <w:r w:rsidR="00762830" w:rsidRPr="007F74EB">
        <w:rPr>
          <w:rFonts w:ascii="Calibri" w:hAnsi="Calibri" w:cs="Arial"/>
          <w:szCs w:val="22"/>
          <w:lang w:val="en-GB"/>
        </w:rPr>
        <w:t xml:space="preserve">No </w:t>
      </w:r>
      <w:r w:rsidRPr="007F74EB">
        <w:rPr>
          <w:rFonts w:ascii="Calibri" w:hAnsi="Calibri" w:cs="Arial"/>
          <w:szCs w:val="22"/>
          <w:lang w:val="en-GB"/>
        </w:rPr>
        <w:t xml:space="preserve">other currencies are </w:t>
      </w:r>
      <w:r w:rsidR="00762830" w:rsidRPr="007F74EB">
        <w:rPr>
          <w:rFonts w:ascii="Calibri" w:hAnsi="Calibri" w:cs="Arial"/>
          <w:szCs w:val="22"/>
          <w:lang w:val="en-GB"/>
        </w:rPr>
        <w:t>acceptable.</w:t>
      </w:r>
      <w:r w:rsidR="00FE459D" w:rsidRPr="007F74EB">
        <w:rPr>
          <w:rFonts w:ascii="Calibri" w:hAnsi="Calibri" w:cs="Arial"/>
          <w:szCs w:val="22"/>
          <w:lang w:val="en-GB"/>
        </w:rPr>
        <w:t xml:space="preserve"> </w:t>
      </w:r>
    </w:p>
    <w:p w14:paraId="254C8671" w14:textId="77777777" w:rsidR="006849DA" w:rsidRPr="007F74EB" w:rsidRDefault="006849DA" w:rsidP="00972789">
      <w:pPr>
        <w:tabs>
          <w:tab w:val="left" w:pos="360"/>
        </w:tabs>
        <w:ind w:left="180" w:hanging="180"/>
        <w:rPr>
          <w:rFonts w:ascii="Calibri" w:hAnsi="Calibri" w:cs="Arial"/>
          <w:szCs w:val="22"/>
          <w:lang w:val="en-GB"/>
        </w:rPr>
      </w:pPr>
    </w:p>
    <w:p w14:paraId="51E5B9B3" w14:textId="50105BEB" w:rsidR="00ED4934" w:rsidRPr="007F74EB" w:rsidRDefault="00ED4934" w:rsidP="006849DA">
      <w:pPr>
        <w:pStyle w:val="Heading2"/>
        <w:rPr>
          <w:lang w:val="en-GB"/>
        </w:rPr>
      </w:pPr>
      <w:r w:rsidRPr="007F74EB">
        <w:rPr>
          <w:lang w:val="en-GB"/>
        </w:rPr>
        <w:t>Language</w:t>
      </w:r>
    </w:p>
    <w:p w14:paraId="7511EA8E" w14:textId="47565312" w:rsidR="00ED4934" w:rsidRPr="007F74EB" w:rsidRDefault="00ED4934"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The Bid Form, </w:t>
      </w:r>
      <w:r w:rsidR="002360FC" w:rsidRPr="007F74EB">
        <w:rPr>
          <w:rFonts w:ascii="Calibri" w:hAnsi="Calibri" w:cs="Arial"/>
          <w:szCs w:val="22"/>
          <w:lang w:val="en-GB"/>
        </w:rPr>
        <w:t xml:space="preserve">and </w:t>
      </w:r>
      <w:r w:rsidRPr="007F74EB">
        <w:rPr>
          <w:rFonts w:ascii="Calibri" w:hAnsi="Calibri" w:cs="Arial"/>
          <w:szCs w:val="22"/>
          <w:lang w:val="en-GB"/>
        </w:rPr>
        <w:t>all correspondence and documents related to th</w:t>
      </w:r>
      <w:r w:rsidR="002360FC" w:rsidRPr="007F74EB">
        <w:rPr>
          <w:rFonts w:ascii="Calibri" w:hAnsi="Calibri" w:cs="Arial"/>
          <w:szCs w:val="22"/>
          <w:lang w:val="en-GB"/>
        </w:rPr>
        <w:t>is</w:t>
      </w:r>
      <w:r w:rsidRPr="007F74EB">
        <w:rPr>
          <w:rFonts w:ascii="Calibri" w:hAnsi="Calibri" w:cs="Arial"/>
          <w:szCs w:val="22"/>
          <w:lang w:val="en-GB"/>
        </w:rPr>
        <w:t xml:space="preserve"> ITB </w:t>
      </w:r>
      <w:r w:rsidR="00EF41E1" w:rsidRPr="007F74EB">
        <w:rPr>
          <w:rFonts w:ascii="Calibri" w:hAnsi="Calibri" w:cs="Arial"/>
          <w:szCs w:val="22"/>
          <w:lang w:val="en-GB"/>
        </w:rPr>
        <w:t>shall</w:t>
      </w:r>
      <w:r w:rsidRPr="007F74EB">
        <w:rPr>
          <w:rFonts w:ascii="Calibri" w:hAnsi="Calibri" w:cs="Arial"/>
          <w:szCs w:val="22"/>
          <w:lang w:val="en-GB"/>
        </w:rPr>
        <w:t xml:space="preserve"> be in English.</w:t>
      </w:r>
    </w:p>
    <w:p w14:paraId="03CE6D4E" w14:textId="77777777" w:rsidR="006849DA" w:rsidRPr="007F74EB" w:rsidRDefault="006849DA" w:rsidP="00972789">
      <w:pPr>
        <w:tabs>
          <w:tab w:val="left" w:pos="360"/>
        </w:tabs>
        <w:ind w:left="180" w:hanging="180"/>
        <w:rPr>
          <w:rFonts w:ascii="Calibri" w:hAnsi="Calibri" w:cs="Arial"/>
          <w:szCs w:val="22"/>
          <w:lang w:val="en-GB"/>
        </w:rPr>
      </w:pPr>
    </w:p>
    <w:p w14:paraId="4729C5A5" w14:textId="459D47E2" w:rsidR="00ED4934" w:rsidRPr="007F74EB" w:rsidRDefault="00ED4934" w:rsidP="006849DA">
      <w:pPr>
        <w:pStyle w:val="Heading2"/>
        <w:rPr>
          <w:lang w:val="en-GB"/>
        </w:rPr>
      </w:pPr>
      <w:r w:rsidRPr="007F74EB">
        <w:rPr>
          <w:lang w:val="en-GB"/>
        </w:rPr>
        <w:lastRenderedPageBreak/>
        <w:t>Packaging</w:t>
      </w:r>
    </w:p>
    <w:p w14:paraId="28902C33" w14:textId="71456347" w:rsidR="00ED4934" w:rsidRPr="007F74EB" w:rsidRDefault="00ED4934" w:rsidP="003837F7">
      <w:pPr>
        <w:tabs>
          <w:tab w:val="left" w:pos="360"/>
          <w:tab w:val="right" w:pos="10080"/>
        </w:tabs>
        <w:rPr>
          <w:rFonts w:ascii="Calibri" w:hAnsi="Calibri" w:cs="Arial"/>
          <w:szCs w:val="22"/>
          <w:lang w:val="en-GB"/>
        </w:rPr>
      </w:pPr>
      <w:r w:rsidRPr="007F74EB">
        <w:rPr>
          <w:rFonts w:ascii="Calibri" w:hAnsi="Calibri" w:cs="Arial"/>
          <w:szCs w:val="22"/>
          <w:lang w:val="en-GB"/>
        </w:rPr>
        <w:t>Packaging shall be of International shipping standard, strong quality, and suitable for shipment</w:t>
      </w:r>
      <w:r w:rsidR="00A43226">
        <w:rPr>
          <w:rFonts w:ascii="Calibri" w:hAnsi="Calibri" w:cs="Arial"/>
          <w:szCs w:val="22"/>
          <w:lang w:val="en-GB"/>
        </w:rPr>
        <w:t xml:space="preserve">. The details of packaging requirement is stipulated in the </w:t>
      </w:r>
      <w:r w:rsidR="003837F7">
        <w:rPr>
          <w:rFonts w:ascii="Calibri" w:hAnsi="Calibri" w:cs="Arial"/>
          <w:szCs w:val="22"/>
          <w:lang w:val="en-GB"/>
        </w:rPr>
        <w:t>Annex G.</w:t>
      </w:r>
    </w:p>
    <w:p w14:paraId="4A051AB2" w14:textId="77777777" w:rsidR="006849DA" w:rsidRPr="007F74EB" w:rsidRDefault="006849DA" w:rsidP="006849DA">
      <w:pPr>
        <w:pStyle w:val="Heading4"/>
        <w:numPr>
          <w:ilvl w:val="0"/>
          <w:numId w:val="0"/>
        </w:numPr>
        <w:ind w:left="720" w:hanging="720"/>
        <w:rPr>
          <w:lang w:val="en-GB"/>
        </w:rPr>
      </w:pPr>
    </w:p>
    <w:p w14:paraId="40B096BF" w14:textId="1F50F600" w:rsidR="00FE459D" w:rsidRPr="007F74EB" w:rsidRDefault="00ED4934" w:rsidP="006849DA">
      <w:pPr>
        <w:pStyle w:val="Heading2"/>
        <w:rPr>
          <w:lang w:val="en-GB"/>
        </w:rPr>
      </w:pPr>
      <w:r w:rsidRPr="007F74EB">
        <w:rPr>
          <w:lang w:val="en-GB"/>
        </w:rPr>
        <w:t>Origi</w:t>
      </w:r>
      <w:r w:rsidR="00FE459D" w:rsidRPr="007F74EB">
        <w:rPr>
          <w:lang w:val="en-GB"/>
        </w:rPr>
        <w:t>n</w:t>
      </w:r>
    </w:p>
    <w:p w14:paraId="6F600AEA" w14:textId="2B84E4A7" w:rsidR="006849DA" w:rsidRPr="00A43226" w:rsidRDefault="00FE459D" w:rsidP="00A43226">
      <w:pPr>
        <w:tabs>
          <w:tab w:val="left" w:pos="360"/>
        </w:tabs>
        <w:ind w:left="180" w:hanging="180"/>
        <w:rPr>
          <w:rFonts w:ascii="Calibri" w:hAnsi="Calibri" w:cs="Arial"/>
          <w:szCs w:val="22"/>
          <w:lang w:val="en-GB"/>
        </w:rPr>
      </w:pPr>
      <w:r w:rsidRPr="007F74EB">
        <w:rPr>
          <w:rFonts w:ascii="Calibri" w:hAnsi="Calibri" w:cs="Arial"/>
          <w:szCs w:val="22"/>
          <w:lang w:val="en-GB"/>
        </w:rPr>
        <w:t>Country</w:t>
      </w:r>
      <w:r w:rsidR="00ED4934" w:rsidRPr="007F74EB">
        <w:rPr>
          <w:rFonts w:ascii="Calibri" w:hAnsi="Calibri" w:cs="Arial"/>
          <w:szCs w:val="22"/>
          <w:lang w:val="en-GB"/>
        </w:rPr>
        <w:t xml:space="preserve"> of origin of the items </w:t>
      </w:r>
      <w:r w:rsidR="00EF41E1" w:rsidRPr="007F74EB">
        <w:rPr>
          <w:rFonts w:ascii="Calibri" w:hAnsi="Calibri" w:cs="Arial"/>
          <w:szCs w:val="22"/>
          <w:lang w:val="en-GB"/>
        </w:rPr>
        <w:t>shall</w:t>
      </w:r>
      <w:r w:rsidR="00ED4934" w:rsidRPr="007F74EB">
        <w:rPr>
          <w:rFonts w:ascii="Calibri" w:hAnsi="Calibri" w:cs="Arial"/>
          <w:szCs w:val="22"/>
          <w:lang w:val="en-GB"/>
        </w:rPr>
        <w:t xml:space="preserve"> be clearly stated.</w:t>
      </w:r>
    </w:p>
    <w:p w14:paraId="1C2CC934" w14:textId="6A76D76B" w:rsidR="00ED4934" w:rsidRPr="007F74EB" w:rsidRDefault="00ED4934" w:rsidP="006849DA">
      <w:pPr>
        <w:pStyle w:val="Heading2"/>
        <w:rPr>
          <w:lang w:val="en-GB"/>
        </w:rPr>
      </w:pPr>
      <w:r w:rsidRPr="007F74EB">
        <w:rPr>
          <w:lang w:val="en-GB"/>
        </w:rPr>
        <w:t>Presentation</w:t>
      </w:r>
    </w:p>
    <w:p w14:paraId="689146D0" w14:textId="19F6ABF8" w:rsidR="00011822" w:rsidRPr="007F74EB" w:rsidRDefault="00011822" w:rsidP="00972789">
      <w:pPr>
        <w:pStyle w:val="ListParagraph"/>
        <w:tabs>
          <w:tab w:val="left" w:pos="360"/>
        </w:tabs>
        <w:ind w:left="0"/>
      </w:pPr>
      <w:r w:rsidRPr="007F74EB">
        <w:t xml:space="preserve">Bids should be clearly legible. Prices entered in lead pencil </w:t>
      </w:r>
      <w:r w:rsidRPr="007F74EB">
        <w:rPr>
          <w:u w:val="single"/>
        </w:rPr>
        <w:t>will not</w:t>
      </w:r>
      <w:r w:rsidRPr="007F74EB">
        <w:t xml:space="preserve"> be considered. All erasures, amendments, or alterations </w:t>
      </w:r>
      <w:r w:rsidR="00EF41E1" w:rsidRPr="007F74EB">
        <w:t>shall</w:t>
      </w:r>
      <w:r w:rsidRPr="007F74EB">
        <w:t xml:space="preserve"> be initialed by the signatory to the Bid. Do </w:t>
      </w:r>
      <w:r w:rsidRPr="007F74EB">
        <w:rPr>
          <w:u w:val="single"/>
        </w:rPr>
        <w:t>not</w:t>
      </w:r>
      <w:r w:rsidRPr="007F74EB">
        <w:t xml:space="preserve"> submit blank pages of the Bid Form and/or schedules which are unnecessary for your offer. All documentation </w:t>
      </w:r>
      <w:r w:rsidR="00EF41E1" w:rsidRPr="007F74EB">
        <w:t>shall</w:t>
      </w:r>
      <w:r w:rsidRPr="007F74EB">
        <w:t xml:space="preserve"> be written in </w:t>
      </w:r>
      <w:r w:rsidRPr="007F74EB">
        <w:rPr>
          <w:u w:val="single"/>
        </w:rPr>
        <w:t>English</w:t>
      </w:r>
      <w:r w:rsidRPr="007F74EB">
        <w:t xml:space="preserve">. All Bids </w:t>
      </w:r>
      <w:r w:rsidR="00EF41E1" w:rsidRPr="007F74EB">
        <w:t>shall</w:t>
      </w:r>
      <w:r w:rsidRPr="007F74EB">
        <w:t xml:space="preserve"> be signed by a duly authorized representative of the Bidder.</w:t>
      </w:r>
    </w:p>
    <w:p w14:paraId="1931064F" w14:textId="77777777" w:rsidR="006849DA" w:rsidRPr="007F74EB" w:rsidRDefault="006849DA" w:rsidP="006849DA">
      <w:pPr>
        <w:pStyle w:val="Heading4"/>
        <w:numPr>
          <w:ilvl w:val="0"/>
          <w:numId w:val="0"/>
        </w:numPr>
        <w:ind w:left="720" w:hanging="720"/>
        <w:rPr>
          <w:lang w:val="en-GB"/>
        </w:rPr>
      </w:pPr>
    </w:p>
    <w:p w14:paraId="5487326B" w14:textId="0C9BAE8C" w:rsidR="00ED4934" w:rsidRPr="007F74EB" w:rsidRDefault="00ED4934" w:rsidP="006849DA">
      <w:pPr>
        <w:pStyle w:val="Heading2"/>
        <w:rPr>
          <w:lang w:val="en-GB"/>
        </w:rPr>
      </w:pPr>
      <w:r w:rsidRPr="007F74EB">
        <w:rPr>
          <w:lang w:val="en-GB"/>
        </w:rPr>
        <w:t>Split Awards</w:t>
      </w:r>
    </w:p>
    <w:p w14:paraId="61A6097D" w14:textId="482CD540" w:rsidR="00ED4934" w:rsidRPr="007F74EB" w:rsidRDefault="00ED4934" w:rsidP="00972789">
      <w:pPr>
        <w:tabs>
          <w:tab w:val="left" w:pos="900"/>
        </w:tabs>
        <w:ind w:left="180" w:hanging="180"/>
        <w:rPr>
          <w:rFonts w:ascii="Calibri" w:hAnsi="Calibri" w:cs="Arial"/>
          <w:szCs w:val="22"/>
          <w:lang w:val="en-GB"/>
        </w:rPr>
      </w:pPr>
      <w:r w:rsidRPr="007F74EB">
        <w:rPr>
          <w:rFonts w:ascii="Calibri" w:hAnsi="Calibri" w:cs="Arial"/>
          <w:szCs w:val="22"/>
          <w:lang w:val="en-GB"/>
        </w:rPr>
        <w:t>DRC reserves the right to split</w:t>
      </w:r>
      <w:r w:rsidR="00011822" w:rsidRPr="007F74EB">
        <w:rPr>
          <w:rFonts w:ascii="Calibri" w:hAnsi="Calibri" w:cs="Arial"/>
          <w:szCs w:val="22"/>
          <w:lang w:val="en-GB"/>
        </w:rPr>
        <w:t xml:space="preserve"> </w:t>
      </w:r>
      <w:r w:rsidRPr="007F74EB">
        <w:rPr>
          <w:rFonts w:ascii="Calibri" w:hAnsi="Calibri" w:cs="Arial"/>
          <w:szCs w:val="22"/>
          <w:lang w:val="en-GB"/>
        </w:rPr>
        <w:t>award</w:t>
      </w:r>
      <w:r w:rsidR="00011822" w:rsidRPr="007F74EB">
        <w:rPr>
          <w:rFonts w:ascii="Calibri" w:hAnsi="Calibri" w:cs="Arial"/>
          <w:szCs w:val="22"/>
          <w:lang w:val="en-GB"/>
        </w:rPr>
        <w:t>s.</w:t>
      </w:r>
    </w:p>
    <w:p w14:paraId="71AAC36D" w14:textId="77777777" w:rsidR="006849DA" w:rsidRPr="007F74EB" w:rsidRDefault="006849DA" w:rsidP="00972789">
      <w:pPr>
        <w:tabs>
          <w:tab w:val="left" w:pos="900"/>
        </w:tabs>
        <w:ind w:left="180" w:hanging="180"/>
        <w:rPr>
          <w:rFonts w:ascii="Calibri" w:hAnsi="Calibri" w:cs="Arial"/>
          <w:szCs w:val="22"/>
          <w:lang w:val="en-GB"/>
        </w:rPr>
      </w:pPr>
    </w:p>
    <w:p w14:paraId="1C8D1C7A" w14:textId="13B166E6" w:rsidR="00ED4934" w:rsidRPr="007F74EB" w:rsidRDefault="00ED4934" w:rsidP="006849DA">
      <w:pPr>
        <w:pStyle w:val="Heading2"/>
        <w:rPr>
          <w:lang w:val="en-GB"/>
        </w:rPr>
      </w:pPr>
      <w:r w:rsidRPr="007F74EB">
        <w:rPr>
          <w:lang w:val="en-GB"/>
        </w:rPr>
        <w:t>Validity Period</w:t>
      </w:r>
    </w:p>
    <w:p w14:paraId="6C8A326F" w14:textId="6D9A5DD4" w:rsidR="00ED4934" w:rsidRPr="007F74EB" w:rsidRDefault="00ED4934">
      <w:pPr>
        <w:tabs>
          <w:tab w:val="left" w:pos="360"/>
        </w:tabs>
        <w:rPr>
          <w:rFonts w:ascii="Calibri" w:hAnsi="Calibri" w:cs="Arial"/>
          <w:szCs w:val="22"/>
          <w:lang w:val="en-GB"/>
        </w:rPr>
      </w:pPr>
      <w:r w:rsidRPr="007F74EB">
        <w:rPr>
          <w:rFonts w:ascii="Calibri" w:hAnsi="Calibri" w:cs="Arial"/>
          <w:szCs w:val="22"/>
          <w:lang w:val="en-GB"/>
        </w:rPr>
        <w:t xml:space="preserve">Bids shall be valid for at least the minimum </w:t>
      </w:r>
      <w:r w:rsidR="004F5EC8" w:rsidRPr="001C0C6D">
        <w:rPr>
          <w:rFonts w:ascii="Calibri" w:hAnsi="Calibri" w:cs="Arial"/>
          <w:b/>
          <w:szCs w:val="22"/>
          <w:lang w:val="en-GB"/>
        </w:rPr>
        <w:t xml:space="preserve">30 calendar </w:t>
      </w:r>
      <w:r w:rsidRPr="001C0C6D">
        <w:rPr>
          <w:rFonts w:ascii="Calibri" w:hAnsi="Calibri" w:cs="Arial"/>
          <w:b/>
          <w:szCs w:val="22"/>
          <w:lang w:val="en-GB"/>
        </w:rPr>
        <w:t>days</w:t>
      </w:r>
      <w:r w:rsidRPr="007F74EB">
        <w:rPr>
          <w:rFonts w:ascii="Calibri" w:hAnsi="Calibri" w:cs="Arial"/>
          <w:szCs w:val="22"/>
          <w:lang w:val="en-GB"/>
        </w:rPr>
        <w:t xml:space="preserve">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7F74EB" w:rsidRDefault="00ED4934" w:rsidP="00ED4934">
      <w:pPr>
        <w:tabs>
          <w:tab w:val="left" w:pos="360"/>
        </w:tabs>
        <w:rPr>
          <w:rFonts w:ascii="Calibri" w:hAnsi="Calibri" w:cs="Arial"/>
          <w:szCs w:val="22"/>
          <w:lang w:val="en-GB"/>
        </w:rPr>
      </w:pPr>
    </w:p>
    <w:p w14:paraId="65F22485" w14:textId="7785819C" w:rsidR="00ED4934" w:rsidRPr="007F74EB" w:rsidRDefault="00ED4934" w:rsidP="00972789">
      <w:pPr>
        <w:pStyle w:val="Heading1"/>
        <w:rPr>
          <w:lang w:val="en-GB"/>
        </w:rPr>
      </w:pPr>
      <w:r w:rsidRPr="007F74EB">
        <w:rPr>
          <w:lang w:val="en-GB"/>
        </w:rPr>
        <w:t>Acceptance</w:t>
      </w:r>
    </w:p>
    <w:p w14:paraId="156FDF61" w14:textId="77777777" w:rsidR="00ED4934" w:rsidRPr="007F74EB" w:rsidRDefault="00ED4934" w:rsidP="00ED4934">
      <w:pPr>
        <w:tabs>
          <w:tab w:val="left" w:pos="360"/>
        </w:tabs>
        <w:rPr>
          <w:rFonts w:ascii="Calibri" w:hAnsi="Calibri" w:cs="Arial"/>
          <w:szCs w:val="22"/>
          <w:lang w:val="en-GB"/>
        </w:rPr>
      </w:pPr>
      <w:r w:rsidRPr="007F74EB">
        <w:rPr>
          <w:rFonts w:ascii="Calibri" w:hAnsi="Calibri" w:cs="Arial"/>
          <w:szCs w:val="22"/>
          <w:lang w:val="en-GB"/>
        </w:rPr>
        <w:t>DRC reserves the right, at its sole discretion, to consider as invalid or unacceptable any Bid which is a) not clear; b) incomplete in any material detail such as specification, terms delivery, quantity etc</w:t>
      </w:r>
      <w:r w:rsidR="00ED64EC" w:rsidRPr="007F74EB">
        <w:rPr>
          <w:rFonts w:ascii="Calibri" w:hAnsi="Calibri" w:cs="Arial"/>
          <w:szCs w:val="22"/>
          <w:lang w:val="en-GB"/>
        </w:rPr>
        <w:t>.</w:t>
      </w:r>
      <w:r w:rsidRPr="007F74EB">
        <w:rPr>
          <w:rFonts w:ascii="Calibri" w:hAnsi="Calibri" w:cs="Arial"/>
          <w:szCs w:val="22"/>
          <w:lang w:val="en-GB"/>
        </w:rPr>
        <w:t>; or c) not presented on the Bid Form – and to accept or reject any amendments, withdraws and/or supplementary information submitted after the time and date of the ITB Closure.</w:t>
      </w:r>
    </w:p>
    <w:p w14:paraId="7FD956A3" w14:textId="77777777" w:rsidR="00ED4934" w:rsidRPr="007F74EB" w:rsidRDefault="00ED4934" w:rsidP="00ED4934">
      <w:pPr>
        <w:tabs>
          <w:tab w:val="left" w:pos="360"/>
        </w:tabs>
        <w:rPr>
          <w:rFonts w:ascii="Calibri" w:hAnsi="Calibri" w:cs="Arial"/>
          <w:szCs w:val="22"/>
          <w:lang w:val="en-GB"/>
        </w:rPr>
      </w:pPr>
    </w:p>
    <w:p w14:paraId="4FDDB994" w14:textId="57CA3196" w:rsidR="00ED4934" w:rsidRPr="007F74EB" w:rsidRDefault="00ED4934" w:rsidP="00972789">
      <w:pPr>
        <w:pStyle w:val="Heading1"/>
        <w:rPr>
          <w:lang w:val="en-GB"/>
        </w:rPr>
      </w:pPr>
      <w:r w:rsidRPr="007F74EB">
        <w:rPr>
          <w:lang w:val="en-GB"/>
        </w:rPr>
        <w:t>Award of Contracts</w:t>
      </w:r>
    </w:p>
    <w:p w14:paraId="0825411B" w14:textId="77777777" w:rsidR="00ED4934" w:rsidRPr="007F74EB" w:rsidRDefault="00ED4934" w:rsidP="00ED4934">
      <w:pPr>
        <w:tabs>
          <w:tab w:val="left" w:pos="0"/>
        </w:tabs>
        <w:rPr>
          <w:rFonts w:ascii="Calibri" w:hAnsi="Calibri" w:cs="Arial"/>
          <w:b/>
          <w:szCs w:val="22"/>
          <w:lang w:val="en-GB"/>
        </w:rPr>
      </w:pPr>
      <w:r w:rsidRPr="007F74EB">
        <w:rPr>
          <w:rFonts w:ascii="Calibri" w:hAnsi="Calibri" w:cs="Arial"/>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7F74EB" w:rsidRDefault="00ED4934" w:rsidP="00ED4934">
      <w:pPr>
        <w:tabs>
          <w:tab w:val="left" w:pos="0"/>
        </w:tabs>
        <w:rPr>
          <w:rFonts w:ascii="Calibri" w:hAnsi="Calibri" w:cs="Arial"/>
          <w:b/>
          <w:szCs w:val="22"/>
          <w:lang w:val="en-GB"/>
        </w:rPr>
      </w:pPr>
    </w:p>
    <w:p w14:paraId="4FF56303"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7F74EB" w:rsidRDefault="00ED4934" w:rsidP="00ED4934">
      <w:pPr>
        <w:tabs>
          <w:tab w:val="left" w:pos="0"/>
        </w:tabs>
        <w:rPr>
          <w:rFonts w:ascii="Calibri" w:hAnsi="Calibri" w:cs="Arial"/>
          <w:szCs w:val="22"/>
          <w:lang w:val="en-GB"/>
        </w:rPr>
      </w:pPr>
    </w:p>
    <w:p w14:paraId="38AFA062"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7F74EB">
        <w:rPr>
          <w:rFonts w:ascii="Calibri" w:hAnsi="Calibri" w:cs="Arial"/>
          <w:szCs w:val="22"/>
          <w:lang w:val="en-GB"/>
        </w:rPr>
        <w:t xml:space="preserve">DRC </w:t>
      </w:r>
      <w:r w:rsidRPr="007F74EB">
        <w:rPr>
          <w:rFonts w:ascii="Calibri" w:hAnsi="Calibri" w:cs="Arial"/>
          <w:szCs w:val="22"/>
          <w:lang w:val="en-GB"/>
        </w:rPr>
        <w:t>ITBs.</w:t>
      </w:r>
    </w:p>
    <w:p w14:paraId="4AF499C4" w14:textId="77777777" w:rsidR="00A23250" w:rsidRPr="007F74EB" w:rsidRDefault="00A23250" w:rsidP="00972789">
      <w:pPr>
        <w:pStyle w:val="Heading1"/>
        <w:numPr>
          <w:ilvl w:val="0"/>
          <w:numId w:val="0"/>
        </w:numPr>
        <w:ind w:left="720" w:hanging="720"/>
        <w:rPr>
          <w:rFonts w:ascii="Calibri" w:hAnsi="Calibri" w:cs="Arial"/>
          <w:szCs w:val="22"/>
          <w:lang w:val="en-GB"/>
        </w:rPr>
      </w:pPr>
    </w:p>
    <w:p w14:paraId="1217ECA7" w14:textId="77777777" w:rsidR="00ED4934" w:rsidRPr="007F74EB" w:rsidRDefault="00ED4934" w:rsidP="00972789">
      <w:pPr>
        <w:pStyle w:val="Heading1"/>
        <w:rPr>
          <w:rFonts w:ascii="Arial" w:hAnsi="Arial"/>
          <w:b w:val="0"/>
          <w:lang w:val="en-GB"/>
        </w:rPr>
      </w:pPr>
      <w:r w:rsidRPr="007F74EB">
        <w:rPr>
          <w:lang w:val="en-GB"/>
        </w:rPr>
        <w:t>Confidentiality</w:t>
      </w:r>
    </w:p>
    <w:p w14:paraId="3ADE8282" w14:textId="314B68F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This ITB or any part hereof, and all copies hereof </w:t>
      </w:r>
      <w:r w:rsidR="00EF41E1" w:rsidRPr="007F74EB">
        <w:rPr>
          <w:rFonts w:ascii="Calibri" w:hAnsi="Calibri" w:cs="Arial"/>
          <w:szCs w:val="22"/>
          <w:lang w:val="en-GB"/>
        </w:rPr>
        <w:t>shall</w:t>
      </w:r>
      <w:r w:rsidRPr="007F74EB">
        <w:rPr>
          <w:rFonts w:ascii="Calibri" w:hAnsi="Calibri" w:cs="Arial"/>
          <w:szCs w:val="22"/>
          <w:lang w:val="en-GB"/>
        </w:rPr>
        <w:t xml:space="preserve"> be returned to DRC upon request. </w:t>
      </w:r>
      <w:r w:rsidR="00461C7E" w:rsidRPr="007F74EB">
        <w:rPr>
          <w:rFonts w:ascii="Calibri" w:hAnsi="Calibri" w:cs="Arial"/>
          <w:szCs w:val="22"/>
          <w:lang w:val="en-GB"/>
        </w:rPr>
        <w:t>T</w:t>
      </w:r>
      <w:r w:rsidRPr="007F74EB">
        <w:rPr>
          <w:rFonts w:ascii="Calibri" w:hAnsi="Calibri" w:cs="Arial"/>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7F74EB">
        <w:rPr>
          <w:rFonts w:ascii="Calibri" w:hAnsi="Calibri" w:cs="Arial"/>
          <w:szCs w:val="22"/>
          <w:lang w:val="en-GB"/>
        </w:rPr>
        <w:t>s</w:t>
      </w:r>
      <w:r w:rsidRPr="007F74EB">
        <w:rPr>
          <w:rFonts w:ascii="Calibri" w:hAnsi="Calibri" w:cs="Arial"/>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t>
      </w:r>
      <w:r w:rsidRPr="007F74EB">
        <w:rPr>
          <w:rFonts w:ascii="Calibri" w:hAnsi="Calibri" w:cs="Arial"/>
          <w:szCs w:val="22"/>
          <w:lang w:val="en-GB"/>
        </w:rPr>
        <w:lastRenderedPageBreak/>
        <w:t>will be bound by the contents of this paragraph whether or not their company submits a Bid or responds in any other way to this ITB.</w:t>
      </w:r>
    </w:p>
    <w:p w14:paraId="1B60FA30" w14:textId="77777777" w:rsidR="00A23250" w:rsidRPr="007F74EB" w:rsidRDefault="00A23250" w:rsidP="00972789">
      <w:pPr>
        <w:tabs>
          <w:tab w:val="left" w:pos="0"/>
        </w:tabs>
        <w:spacing w:line="276" w:lineRule="auto"/>
        <w:rPr>
          <w:rFonts w:ascii="Calibri" w:hAnsi="Calibri" w:cs="Arial"/>
          <w:b/>
          <w:szCs w:val="22"/>
          <w:lang w:val="en-GB"/>
        </w:rPr>
      </w:pPr>
    </w:p>
    <w:p w14:paraId="3DB5E0E2" w14:textId="77777777" w:rsidR="00ED4934" w:rsidRPr="007F74EB" w:rsidRDefault="00ED4934" w:rsidP="00972789">
      <w:pPr>
        <w:pStyle w:val="Heading1"/>
        <w:rPr>
          <w:lang w:val="en-GB"/>
        </w:rPr>
      </w:pPr>
      <w:r w:rsidRPr="007F74EB">
        <w:rPr>
          <w:lang w:val="en-GB"/>
        </w:rPr>
        <w:t>Collusive Bidding and Anti-</w:t>
      </w:r>
      <w:r w:rsidR="003B2A29" w:rsidRPr="007F74EB">
        <w:rPr>
          <w:lang w:val="en-GB"/>
        </w:rPr>
        <w:t>Competitive</w:t>
      </w:r>
      <w:r w:rsidRPr="007F74EB">
        <w:rPr>
          <w:lang w:val="en-GB"/>
        </w:rPr>
        <w:t xml:space="preserve"> Conduct</w:t>
      </w:r>
    </w:p>
    <w:p w14:paraId="058123C8" w14:textId="72C5CF9D"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Bidders and their employees, officers, advisers, agent or </w:t>
      </w:r>
      <w:r w:rsidR="00FE459D" w:rsidRPr="007F74EB">
        <w:rPr>
          <w:rFonts w:ascii="Calibri" w:hAnsi="Calibri" w:cs="Arial"/>
          <w:szCs w:val="22"/>
          <w:lang w:val="en-GB"/>
        </w:rPr>
        <w:t>sub-contractors</w:t>
      </w:r>
      <w:r w:rsidRPr="007F74EB">
        <w:rPr>
          <w:rFonts w:ascii="Calibri" w:hAnsi="Calibri" w:cs="Arial"/>
          <w:szCs w:val="22"/>
          <w:lang w:val="en-GB"/>
        </w:rPr>
        <w:t xml:space="preserve"> </w:t>
      </w:r>
      <w:r w:rsidR="00EF41E1" w:rsidRPr="007F74EB">
        <w:rPr>
          <w:rFonts w:ascii="Calibri" w:hAnsi="Calibri" w:cs="Arial"/>
          <w:szCs w:val="22"/>
          <w:lang w:val="en-GB"/>
        </w:rPr>
        <w:t>shall</w:t>
      </w:r>
      <w:r w:rsidRPr="007F74EB">
        <w:rPr>
          <w:rFonts w:ascii="Calibri" w:hAnsi="Calibri" w:cs="Arial"/>
          <w:szCs w:val="22"/>
          <w:lang w:val="en-GB"/>
        </w:rPr>
        <w:t xml:space="preserve"> not engage in any collusive bidding or other anti-competitive conduct or any other similar conduct, in relations to:</w:t>
      </w:r>
    </w:p>
    <w:p w14:paraId="464675CA"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preparation of submission of Bids,</w:t>
      </w:r>
    </w:p>
    <w:p w14:paraId="1821A0D3"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clarification of Bids,</w:t>
      </w:r>
    </w:p>
    <w:p w14:paraId="5D237B58"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conduct and content of negotiations,</w:t>
      </w:r>
    </w:p>
    <w:p w14:paraId="353FBDC1"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Including final contract negotiations,</w:t>
      </w:r>
      <w:r w:rsidR="007111BF" w:rsidRPr="007F74EB">
        <w:rPr>
          <w:rFonts w:ascii="Calibri" w:hAnsi="Calibri" w:cs="Arial"/>
          <w:szCs w:val="22"/>
          <w:lang w:val="en-GB"/>
        </w:rPr>
        <w:t xml:space="preserve"> </w:t>
      </w:r>
    </w:p>
    <w:p w14:paraId="695F6655" w14:textId="77777777" w:rsidR="00ED4934" w:rsidRPr="007F74EB" w:rsidRDefault="00B54AEB" w:rsidP="00ED4934">
      <w:pPr>
        <w:tabs>
          <w:tab w:val="left" w:pos="0"/>
        </w:tabs>
        <w:rPr>
          <w:rFonts w:ascii="Calibri" w:hAnsi="Calibri" w:cs="Arial"/>
          <w:szCs w:val="22"/>
          <w:lang w:val="en-GB"/>
        </w:rPr>
      </w:pPr>
      <w:r w:rsidRPr="007F74EB">
        <w:rPr>
          <w:rFonts w:ascii="Calibri" w:hAnsi="Calibri" w:cs="Arial"/>
          <w:szCs w:val="22"/>
          <w:lang w:val="en-GB"/>
        </w:rPr>
        <w:t>In</w:t>
      </w:r>
      <w:r w:rsidR="00ED4934" w:rsidRPr="007F74EB">
        <w:rPr>
          <w:rFonts w:ascii="Calibri" w:hAnsi="Calibri" w:cs="Arial"/>
          <w:szCs w:val="22"/>
          <w:lang w:val="en-GB"/>
        </w:rPr>
        <w:t xml:space="preserve"> respect of this ITB or procurement process, or any other procurement process being conducted by DRC in respect of any of its requirements.</w:t>
      </w:r>
    </w:p>
    <w:p w14:paraId="0BE5C730" w14:textId="77777777" w:rsidR="00ED4934" w:rsidRPr="007F74EB" w:rsidRDefault="00ED4934" w:rsidP="00ED4934">
      <w:pPr>
        <w:tabs>
          <w:tab w:val="left" w:pos="0"/>
        </w:tabs>
        <w:rPr>
          <w:rFonts w:ascii="Calibri" w:hAnsi="Calibri" w:cs="Arial"/>
          <w:szCs w:val="22"/>
          <w:lang w:val="en-GB"/>
        </w:rPr>
      </w:pPr>
    </w:p>
    <w:p w14:paraId="09173D08"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7F74EB" w:rsidRDefault="00ED4934" w:rsidP="00ED4934">
      <w:pPr>
        <w:tabs>
          <w:tab w:val="left" w:pos="0"/>
        </w:tabs>
        <w:rPr>
          <w:rFonts w:ascii="Calibri" w:hAnsi="Calibri" w:cs="Arial"/>
          <w:szCs w:val="22"/>
          <w:lang w:val="en-GB"/>
        </w:rPr>
      </w:pPr>
    </w:p>
    <w:p w14:paraId="4B215077" w14:textId="77777777" w:rsidR="00ED4934" w:rsidRPr="007F74EB" w:rsidRDefault="00ED4934" w:rsidP="00972789">
      <w:pPr>
        <w:pStyle w:val="Heading1"/>
        <w:rPr>
          <w:lang w:val="en-GB"/>
        </w:rPr>
      </w:pPr>
      <w:r w:rsidRPr="007F74EB">
        <w:rPr>
          <w:lang w:val="en-GB"/>
        </w:rPr>
        <w:t>Improper Assistance</w:t>
      </w:r>
    </w:p>
    <w:p w14:paraId="5818CEA7"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Bids that, in the sole opinion of DRC, have been compiled:</w:t>
      </w:r>
    </w:p>
    <w:p w14:paraId="4ABCCC50" w14:textId="77777777" w:rsidR="00ED4934" w:rsidRPr="007F74EB" w:rsidRDefault="00ED4934" w:rsidP="007111BF">
      <w:pPr>
        <w:numPr>
          <w:ilvl w:val="0"/>
          <w:numId w:val="40"/>
        </w:numPr>
        <w:tabs>
          <w:tab w:val="left" w:pos="0"/>
        </w:tabs>
        <w:rPr>
          <w:rFonts w:ascii="Calibri" w:hAnsi="Calibri" w:cs="Arial"/>
          <w:szCs w:val="22"/>
          <w:lang w:val="en-GB"/>
        </w:rPr>
      </w:pPr>
      <w:r w:rsidRPr="007F74EB">
        <w:rPr>
          <w:rFonts w:ascii="Calibri" w:hAnsi="Calibri" w:cs="Arial"/>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7F74EB" w:rsidRDefault="00ED4934" w:rsidP="007111BF">
      <w:pPr>
        <w:numPr>
          <w:ilvl w:val="0"/>
          <w:numId w:val="40"/>
        </w:numPr>
        <w:tabs>
          <w:tab w:val="left" w:pos="0"/>
        </w:tabs>
        <w:rPr>
          <w:rFonts w:ascii="Calibri" w:hAnsi="Calibri" w:cs="Arial"/>
          <w:szCs w:val="22"/>
          <w:lang w:val="en-GB"/>
        </w:rPr>
      </w:pPr>
      <w:r w:rsidRPr="007F74EB">
        <w:rPr>
          <w:rFonts w:ascii="Calibri" w:hAnsi="Calibri" w:cs="Arial"/>
          <w:szCs w:val="22"/>
          <w:lang w:val="en-GB"/>
        </w:rPr>
        <w:t>With the utilization of confidential and/or internal DRC information not made available to the public or to the other Bidders,</w:t>
      </w:r>
    </w:p>
    <w:p w14:paraId="7EB27147" w14:textId="202D87CC" w:rsidR="00ED4934" w:rsidRPr="007F74EB" w:rsidRDefault="00ED4934" w:rsidP="00972789">
      <w:pPr>
        <w:numPr>
          <w:ilvl w:val="0"/>
          <w:numId w:val="40"/>
        </w:numPr>
        <w:tabs>
          <w:tab w:val="left" w:pos="0"/>
        </w:tabs>
        <w:rPr>
          <w:rFonts w:ascii="Calibri" w:hAnsi="Calibri" w:cs="Arial"/>
          <w:szCs w:val="22"/>
          <w:lang w:val="en-GB"/>
        </w:rPr>
      </w:pPr>
      <w:r w:rsidRPr="007F74EB">
        <w:rPr>
          <w:rFonts w:ascii="Calibri" w:hAnsi="Calibri" w:cs="Arial"/>
          <w:szCs w:val="22"/>
          <w:lang w:val="en-GB"/>
        </w:rPr>
        <w:t>In breach of an obligation of confidentially to DRC, or</w:t>
      </w:r>
      <w:r w:rsidR="002B39C4" w:rsidRPr="007F74EB">
        <w:rPr>
          <w:rFonts w:ascii="Calibri" w:hAnsi="Calibri" w:cs="Arial"/>
          <w:szCs w:val="22"/>
          <w:lang w:val="en-GB"/>
        </w:rPr>
        <w:t xml:space="preserve"> c</w:t>
      </w:r>
      <w:r w:rsidRPr="007F74EB">
        <w:rPr>
          <w:rFonts w:ascii="Calibri" w:hAnsi="Calibri" w:cs="Arial"/>
          <w:szCs w:val="22"/>
          <w:lang w:val="en-GB"/>
        </w:rPr>
        <w:t>ontrary to these terms and conditions for submission of a Bid,</w:t>
      </w:r>
      <w:r w:rsidR="002B39C4" w:rsidRPr="007F74EB">
        <w:rPr>
          <w:rFonts w:ascii="Calibri" w:hAnsi="Calibri" w:cs="Arial"/>
          <w:szCs w:val="22"/>
          <w:lang w:val="en-GB"/>
        </w:rPr>
        <w:t xml:space="preserve"> s</w:t>
      </w:r>
      <w:r w:rsidRPr="007F74EB">
        <w:rPr>
          <w:rFonts w:ascii="Calibri" w:hAnsi="Calibri" w:cs="Arial"/>
          <w:szCs w:val="22"/>
          <w:lang w:val="en-GB"/>
        </w:rPr>
        <w:t xml:space="preserve">hall be excluded </w:t>
      </w:r>
      <w:r w:rsidR="006B32D8" w:rsidRPr="007F74EB">
        <w:rPr>
          <w:rFonts w:ascii="Calibri" w:hAnsi="Calibri" w:cs="Arial"/>
          <w:szCs w:val="22"/>
          <w:lang w:val="en-GB"/>
        </w:rPr>
        <w:t>from further consideration</w:t>
      </w:r>
    </w:p>
    <w:p w14:paraId="1EB0A7A2" w14:textId="77777777" w:rsidR="00ED4934" w:rsidRPr="007F74EB" w:rsidRDefault="00ED4934" w:rsidP="00ED4934">
      <w:pPr>
        <w:tabs>
          <w:tab w:val="left" w:pos="0"/>
        </w:tabs>
        <w:rPr>
          <w:rFonts w:ascii="Calibri" w:hAnsi="Calibri" w:cs="Arial"/>
          <w:szCs w:val="22"/>
          <w:lang w:val="en-GB"/>
        </w:rPr>
      </w:pPr>
    </w:p>
    <w:p w14:paraId="7A1BA89F" w14:textId="303D2B6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Without limiting the operation of the above clause, a Bidder </w:t>
      </w:r>
      <w:r w:rsidR="00EF41E1" w:rsidRPr="007F74EB">
        <w:rPr>
          <w:rFonts w:ascii="Calibri" w:hAnsi="Calibri" w:cs="Arial"/>
          <w:szCs w:val="22"/>
          <w:lang w:val="en-GB"/>
        </w:rPr>
        <w:t>shall</w:t>
      </w:r>
      <w:r w:rsidRPr="007F74EB">
        <w:rPr>
          <w:rFonts w:ascii="Calibri" w:hAnsi="Calibri" w:cs="Arial"/>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sidRPr="007F74EB">
        <w:rPr>
          <w:rFonts w:ascii="Calibri" w:hAnsi="Calibri" w:cs="Arial"/>
          <w:szCs w:val="22"/>
          <w:lang w:val="en-GB"/>
        </w:rPr>
        <w:t>functionary</w:t>
      </w:r>
      <w:r w:rsidRPr="007F74EB">
        <w:rPr>
          <w:rFonts w:ascii="Calibri" w:hAnsi="Calibri" w:cs="Arial"/>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7F74EB" w:rsidRDefault="00ED4934" w:rsidP="00ED4934">
      <w:pPr>
        <w:tabs>
          <w:tab w:val="left" w:pos="0"/>
        </w:tabs>
        <w:rPr>
          <w:rFonts w:ascii="Calibri" w:hAnsi="Calibri" w:cs="Arial"/>
          <w:szCs w:val="22"/>
          <w:lang w:val="en-GB"/>
        </w:rPr>
      </w:pPr>
    </w:p>
    <w:p w14:paraId="105E932B" w14:textId="77777777" w:rsidR="00ED4934" w:rsidRPr="007F74EB" w:rsidRDefault="00ED4934" w:rsidP="00972789">
      <w:pPr>
        <w:pStyle w:val="Heading1"/>
        <w:rPr>
          <w:lang w:val="en-GB"/>
        </w:rPr>
      </w:pPr>
      <w:r w:rsidRPr="007F74EB">
        <w:rPr>
          <w:lang w:val="en-GB"/>
        </w:rPr>
        <w:t>Corrupt Practices</w:t>
      </w:r>
    </w:p>
    <w:p w14:paraId="25DD6E58" w14:textId="7D4F9E19"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DRC has zero tolerance for corruption. </w:t>
      </w:r>
    </w:p>
    <w:p w14:paraId="72710F07" w14:textId="77777777" w:rsidR="00461C7E" w:rsidRPr="007F74EB" w:rsidRDefault="00461C7E" w:rsidP="00461C7E">
      <w:pPr>
        <w:tabs>
          <w:tab w:val="left" w:pos="0"/>
        </w:tabs>
        <w:rPr>
          <w:rFonts w:ascii="Calibri" w:hAnsi="Calibri" w:cs="Arial"/>
          <w:szCs w:val="22"/>
          <w:lang w:val="en-GB"/>
        </w:rPr>
      </w:pPr>
    </w:p>
    <w:p w14:paraId="2B95E6D6" w14:textId="6B08C652"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The Bidder represents and warrants that neither it nor any of its potential subcontractors are engaged in any form of corruption, defined by DRC as the misuse of entrusted power for private gain.</w:t>
      </w:r>
    </w:p>
    <w:p w14:paraId="3ADEF3AC" w14:textId="30C55DEF"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 </w:t>
      </w:r>
    </w:p>
    <w:p w14:paraId="1636CED3" w14:textId="4CC1152F"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reject the submitted offer, and to take such additional action, civil and/or criminal, as may be appropriate. </w:t>
      </w:r>
    </w:p>
    <w:p w14:paraId="26567F79" w14:textId="77777777" w:rsidR="00461C7E" w:rsidRPr="007F74EB" w:rsidRDefault="00461C7E" w:rsidP="00461C7E">
      <w:pPr>
        <w:tabs>
          <w:tab w:val="left" w:pos="0"/>
        </w:tabs>
        <w:rPr>
          <w:rFonts w:ascii="Calibri" w:hAnsi="Calibri" w:cs="Arial"/>
          <w:szCs w:val="22"/>
          <w:lang w:val="en-GB"/>
        </w:rPr>
      </w:pPr>
    </w:p>
    <w:p w14:paraId="4FA9371D" w14:textId="190C6764"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lastRenderedPageBreak/>
        <w:t>The Bidder agrees to accurately communicate DRC’s policy with regards to Anti- Corruption to Third Parties. The Bidder furthermore agrees to inform DRC immediately of any suspicion or information it receives from any source alleging a violation of this</w:t>
      </w:r>
      <w:r w:rsidR="00A3096B" w:rsidRPr="007F74EB">
        <w:rPr>
          <w:rFonts w:ascii="Calibri" w:hAnsi="Calibri" w:cs="Arial"/>
          <w:szCs w:val="22"/>
          <w:lang w:val="en-GB"/>
        </w:rPr>
        <w:t xml:space="preserve"> policy to</w:t>
      </w:r>
      <w:r w:rsidRPr="007F74EB">
        <w:rPr>
          <w:rFonts w:ascii="Calibri" w:hAnsi="Calibri" w:cs="Arial"/>
          <w:szCs w:val="22"/>
          <w:lang w:val="en-GB"/>
        </w:rPr>
        <w:t xml:space="preserve"> the contact details of the specific DRC country operations via </w:t>
      </w:r>
      <w:hyperlink r:id="rId11" w:history="1">
        <w:r w:rsidR="00903FCF" w:rsidRPr="00AE3B3E">
          <w:rPr>
            <w:rStyle w:val="Hyperlink"/>
            <w:rFonts w:ascii="Calibri" w:hAnsi="Calibri" w:cs="Arial"/>
            <w:szCs w:val="22"/>
            <w:lang w:val="en-GB"/>
          </w:rPr>
          <w:t>www.drc.dk/where-we-work</w:t>
        </w:r>
      </w:hyperlink>
      <w:r w:rsidRPr="007F74EB">
        <w:rPr>
          <w:rFonts w:ascii="Calibri" w:hAnsi="Calibri" w:cs="Arial"/>
          <w:szCs w:val="22"/>
          <w:lang w:val="en-GB"/>
        </w:rPr>
        <w:t xml:space="preserve">, or via DRC’s Code of Conduct Reporting Mechanism: </w:t>
      </w:r>
      <w:hyperlink r:id="rId12" w:history="1">
        <w:r w:rsidR="003461DC" w:rsidRPr="007F74EB">
          <w:rPr>
            <w:rStyle w:val="Hyperlink"/>
            <w:rFonts w:ascii="Calibri" w:hAnsi="Calibri" w:cs="Arial"/>
            <w:color w:val="auto"/>
            <w:szCs w:val="22"/>
            <w:lang w:val="en-GB"/>
          </w:rPr>
          <w:t>www.drc.dk/relief-work/concerns-complaints/code-of-conduct-reporting-mechanism</w:t>
        </w:r>
      </w:hyperlink>
      <w:r w:rsidRPr="007F74EB">
        <w:rPr>
          <w:rFonts w:ascii="Calibri" w:hAnsi="Calibri" w:cs="Arial"/>
          <w:szCs w:val="22"/>
          <w:lang w:val="en-GB"/>
        </w:rPr>
        <w:t xml:space="preserve">. Reports of suspected corruption can also be reported directly to DRC HQ at </w:t>
      </w:r>
      <w:hyperlink r:id="rId13" w:history="1">
        <w:r w:rsidR="003461DC" w:rsidRPr="007F74EB">
          <w:rPr>
            <w:rStyle w:val="Hyperlink"/>
            <w:rFonts w:ascii="Calibri" w:hAnsi="Calibri" w:cs="Arial"/>
            <w:color w:val="auto"/>
            <w:szCs w:val="22"/>
            <w:lang w:val="en-GB"/>
          </w:rPr>
          <w:t>c.o.conduct@drc.dk</w:t>
        </w:r>
      </w:hyperlink>
      <w:r w:rsidRPr="007F74EB">
        <w:rPr>
          <w:rFonts w:ascii="Calibri" w:hAnsi="Calibri" w:cs="Arial"/>
          <w:szCs w:val="22"/>
          <w:lang w:val="en-GB"/>
        </w:rPr>
        <w:t xml:space="preserve">. </w:t>
      </w:r>
    </w:p>
    <w:p w14:paraId="185122FC" w14:textId="59A01965" w:rsidR="00403050" w:rsidRPr="007F74EB" w:rsidRDefault="00461C7E" w:rsidP="00ED4934">
      <w:pPr>
        <w:tabs>
          <w:tab w:val="left" w:pos="0"/>
        </w:tabs>
        <w:rPr>
          <w:rFonts w:ascii="Calibri" w:hAnsi="Calibri" w:cs="Arial"/>
          <w:szCs w:val="22"/>
          <w:lang w:val="en-GB"/>
        </w:rPr>
      </w:pPr>
      <w:r w:rsidRPr="007F74EB">
        <w:rPr>
          <w:rFonts w:ascii="Calibri" w:hAnsi="Calibri" w:cs="Arial"/>
          <w:szCs w:val="22"/>
          <w:lang w:val="en-GB"/>
        </w:rPr>
        <w:t xml:space="preserve"> </w:t>
      </w:r>
    </w:p>
    <w:p w14:paraId="0ACB1C5E" w14:textId="1AB58E6C" w:rsidR="00A3096B" w:rsidRPr="007F74EB" w:rsidRDefault="00ED4934" w:rsidP="00A3096B">
      <w:pPr>
        <w:pStyle w:val="Heading1"/>
        <w:rPr>
          <w:lang w:val="en-GB"/>
        </w:rPr>
      </w:pPr>
      <w:r w:rsidRPr="007F74EB">
        <w:rPr>
          <w:lang w:val="en-GB"/>
        </w:rPr>
        <w:t>Conflict of Interest</w:t>
      </w:r>
    </w:p>
    <w:p w14:paraId="59419DAA" w14:textId="24A9299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 Bidder </w:t>
      </w:r>
      <w:r w:rsidR="00EF41E1" w:rsidRPr="007F74EB">
        <w:rPr>
          <w:rFonts w:ascii="Calibri" w:hAnsi="Calibri" w:cs="Arial"/>
          <w:szCs w:val="22"/>
          <w:lang w:val="en-GB"/>
        </w:rPr>
        <w:t>shall</w:t>
      </w:r>
      <w:r w:rsidRPr="007F74EB">
        <w:rPr>
          <w:rFonts w:ascii="Calibri" w:hAnsi="Calibri" w:cs="Arial"/>
          <w:szCs w:val="22"/>
          <w:lang w:val="en-GB"/>
        </w:rPr>
        <w:t xml:space="preserve"> not, and </w:t>
      </w:r>
      <w:r w:rsidR="00EF41E1" w:rsidRPr="007F74EB">
        <w:rPr>
          <w:rFonts w:ascii="Calibri" w:hAnsi="Calibri" w:cs="Arial"/>
          <w:szCs w:val="22"/>
          <w:lang w:val="en-GB"/>
        </w:rPr>
        <w:t>shall</w:t>
      </w:r>
      <w:r w:rsidRPr="007F74EB">
        <w:rPr>
          <w:rFonts w:ascii="Calibri" w:hAnsi="Calibri" w:cs="Arial"/>
          <w:szCs w:val="22"/>
          <w:lang w:val="en-GB"/>
        </w:rPr>
        <w:t xml:space="preserve"> ensure that its employees, officers, advisers, agents or subcontractor</w:t>
      </w:r>
      <w:r w:rsidR="007F3440" w:rsidRPr="007F74EB">
        <w:rPr>
          <w:rFonts w:ascii="Calibri" w:hAnsi="Calibri" w:cs="Arial"/>
          <w:szCs w:val="22"/>
          <w:lang w:val="en-GB"/>
        </w:rPr>
        <w:t xml:space="preserve">s do not place themselves in a </w:t>
      </w:r>
      <w:r w:rsidRPr="007F74EB">
        <w:rPr>
          <w:rFonts w:ascii="Calibri" w:hAnsi="Calibri" w:cs="Arial"/>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7F74EB" w:rsidRDefault="00ED4934" w:rsidP="00ED4934">
      <w:pPr>
        <w:tabs>
          <w:tab w:val="left" w:pos="0"/>
        </w:tabs>
        <w:rPr>
          <w:rFonts w:ascii="Calibri" w:hAnsi="Calibri" w:cs="Arial"/>
          <w:szCs w:val="22"/>
          <w:lang w:val="en-GB"/>
        </w:rPr>
      </w:pPr>
    </w:p>
    <w:p w14:paraId="5358CE06" w14:textId="2945F62F"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If during any stage of the procurement process or performance of any DRC contract a conflict of interest arises, or appears likely to arise, the Bidder </w:t>
      </w:r>
      <w:r w:rsidR="00EF41E1" w:rsidRPr="007F74EB">
        <w:rPr>
          <w:rFonts w:ascii="Calibri" w:hAnsi="Calibri" w:cs="Arial"/>
          <w:szCs w:val="22"/>
          <w:lang w:val="en-GB"/>
        </w:rPr>
        <w:t>shall</w:t>
      </w:r>
      <w:r w:rsidRPr="007F74EB">
        <w:rPr>
          <w:rFonts w:ascii="Calibri" w:hAnsi="Calibri" w:cs="Arial"/>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sidRPr="007F74EB">
        <w:rPr>
          <w:rFonts w:ascii="Calibri" w:hAnsi="Calibri" w:cs="Arial"/>
          <w:szCs w:val="22"/>
          <w:lang w:val="en-GB"/>
        </w:rPr>
        <w:t>shall</w:t>
      </w:r>
      <w:r w:rsidRPr="007F74EB">
        <w:rPr>
          <w:rFonts w:ascii="Calibri" w:hAnsi="Calibri" w:cs="Arial"/>
          <w:szCs w:val="22"/>
          <w:lang w:val="en-GB"/>
        </w:rPr>
        <w:t xml:space="preserve"> take steps as DRC may reasonably require</w:t>
      </w:r>
      <w:r w:rsidR="00F07CA3" w:rsidRPr="007F74EB">
        <w:rPr>
          <w:rFonts w:ascii="Calibri" w:hAnsi="Calibri" w:cs="Arial"/>
          <w:szCs w:val="22"/>
          <w:lang w:val="en-GB"/>
        </w:rPr>
        <w:t>,</w:t>
      </w:r>
      <w:r w:rsidRPr="007F74EB">
        <w:rPr>
          <w:rFonts w:ascii="Calibri" w:hAnsi="Calibri" w:cs="Arial"/>
          <w:szCs w:val="22"/>
          <w:lang w:val="en-GB"/>
        </w:rPr>
        <w:t xml:space="preserve"> to </w:t>
      </w:r>
      <w:r w:rsidR="00F07CA3" w:rsidRPr="007F74EB">
        <w:rPr>
          <w:rFonts w:ascii="Calibri" w:hAnsi="Calibri" w:cs="Arial"/>
          <w:szCs w:val="22"/>
          <w:lang w:val="en-GB"/>
        </w:rPr>
        <w:t>resolve</w:t>
      </w:r>
      <w:r w:rsidRPr="007F74EB">
        <w:rPr>
          <w:rFonts w:ascii="Calibri" w:hAnsi="Calibri" w:cs="Arial"/>
          <w:szCs w:val="22"/>
          <w:lang w:val="en-GB"/>
        </w:rPr>
        <w:t xml:space="preserve"> or otherwise deal with the conflict to the satisfaction of DRC.</w:t>
      </w:r>
    </w:p>
    <w:p w14:paraId="10E4B14C" w14:textId="77777777" w:rsidR="00ED4934" w:rsidRPr="007F74EB" w:rsidRDefault="00ED4934" w:rsidP="00ED4934">
      <w:pPr>
        <w:tabs>
          <w:tab w:val="left" w:pos="0"/>
        </w:tabs>
        <w:rPr>
          <w:rFonts w:ascii="Calibri" w:hAnsi="Calibri" w:cs="Arial"/>
          <w:szCs w:val="22"/>
          <w:lang w:val="en-GB"/>
        </w:rPr>
      </w:pPr>
    </w:p>
    <w:p w14:paraId="3072606A" w14:textId="77777777" w:rsidR="00ED4934" w:rsidRPr="007F74EB" w:rsidRDefault="00ED4934" w:rsidP="00972789">
      <w:pPr>
        <w:pStyle w:val="Heading1"/>
        <w:rPr>
          <w:lang w:val="en-GB"/>
        </w:rPr>
      </w:pPr>
      <w:r w:rsidRPr="007F74EB">
        <w:rPr>
          <w:lang w:val="en-GB"/>
        </w:rPr>
        <w:t>Withdrawal/Modification of Bids</w:t>
      </w:r>
    </w:p>
    <w:p w14:paraId="2EE99801" w14:textId="761AEB7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Requests to withdraw a Bid </w:t>
      </w:r>
      <w:r w:rsidR="003461DC" w:rsidRPr="007F74EB">
        <w:rPr>
          <w:rFonts w:ascii="Calibri" w:hAnsi="Calibri" w:cs="Arial"/>
          <w:szCs w:val="22"/>
          <w:lang w:val="en-GB"/>
        </w:rPr>
        <w:t xml:space="preserve">after the Bid closure time </w:t>
      </w:r>
      <w:r w:rsidRPr="007F74EB">
        <w:rPr>
          <w:rFonts w:ascii="Calibri" w:hAnsi="Calibri" w:cs="Arial"/>
          <w:szCs w:val="22"/>
          <w:lang w:val="en-GB"/>
        </w:rPr>
        <w:t xml:space="preserve">shall not be honoured. </w:t>
      </w:r>
    </w:p>
    <w:p w14:paraId="52791B81" w14:textId="77777777" w:rsidR="00ED4934" w:rsidRPr="007F74EB" w:rsidRDefault="00ED4934" w:rsidP="00ED4934">
      <w:pPr>
        <w:tabs>
          <w:tab w:val="left" w:pos="0"/>
        </w:tabs>
        <w:rPr>
          <w:rFonts w:ascii="Calibri" w:hAnsi="Calibri" w:cs="Arial"/>
          <w:szCs w:val="22"/>
          <w:lang w:val="en-GB"/>
        </w:rPr>
      </w:pPr>
    </w:p>
    <w:p w14:paraId="0B210619"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Withdrawal of a Bid may result in your suspension or removal from the DRC suppliers List.</w:t>
      </w:r>
    </w:p>
    <w:p w14:paraId="0CF3A595" w14:textId="77777777" w:rsidR="00ED4934" w:rsidRPr="007F74EB" w:rsidRDefault="00ED4934" w:rsidP="00ED4934">
      <w:pPr>
        <w:tabs>
          <w:tab w:val="left" w:pos="0"/>
        </w:tabs>
        <w:rPr>
          <w:rFonts w:ascii="Calibri" w:hAnsi="Calibri" w:cs="Arial"/>
          <w:szCs w:val="22"/>
          <w:lang w:val="en-GB"/>
        </w:rPr>
      </w:pPr>
    </w:p>
    <w:p w14:paraId="7A23F6F4"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Pr="007F74EB" w:rsidRDefault="00DB4E50" w:rsidP="00ED4934">
      <w:pPr>
        <w:tabs>
          <w:tab w:val="left" w:pos="0"/>
        </w:tabs>
        <w:rPr>
          <w:rFonts w:ascii="Calibri" w:hAnsi="Calibri" w:cs="Arial"/>
          <w:szCs w:val="22"/>
          <w:lang w:val="en-GB"/>
        </w:rPr>
      </w:pPr>
    </w:p>
    <w:p w14:paraId="45734E8D" w14:textId="73994BAA" w:rsidR="00DB4E50" w:rsidRPr="007F74EB" w:rsidRDefault="00DB4E50" w:rsidP="00DB4E50">
      <w:pPr>
        <w:pStyle w:val="Heading1"/>
        <w:rPr>
          <w:lang w:val="en-GB"/>
        </w:rPr>
      </w:pPr>
      <w:r w:rsidRPr="007F74EB">
        <w:rPr>
          <w:lang w:val="en-GB"/>
        </w:rPr>
        <w:t>LATE BIDS</w:t>
      </w:r>
    </w:p>
    <w:p w14:paraId="2CC22421" w14:textId="032DB72D" w:rsidR="00DB4E50" w:rsidRPr="007F74EB" w:rsidRDefault="00DB4E50" w:rsidP="00ED4934">
      <w:pPr>
        <w:tabs>
          <w:tab w:val="left" w:pos="0"/>
        </w:tabs>
        <w:rPr>
          <w:rFonts w:ascii="Calibri" w:hAnsi="Calibri" w:cs="Arial"/>
          <w:szCs w:val="22"/>
          <w:lang w:val="en-GB"/>
        </w:rPr>
      </w:pPr>
      <w:r w:rsidRPr="007F74EB">
        <w:rPr>
          <w:rFonts w:ascii="Calibri" w:hAnsi="Calibri" w:cs="Arial"/>
          <w:szCs w:val="22"/>
          <w:lang w:val="en-GB"/>
        </w:rPr>
        <w:t>All Bids received after the ITB closure will be rejected</w:t>
      </w:r>
      <w:r w:rsidR="002C4B3A">
        <w:rPr>
          <w:rFonts w:ascii="Calibri" w:hAnsi="Calibri" w:cs="Arial"/>
          <w:szCs w:val="22"/>
          <w:lang w:val="en-GB"/>
        </w:rPr>
        <w:t>. DRC has rights to take final decision about acceptance or rejection of Bid after closure of ITB</w:t>
      </w:r>
      <w:r w:rsidR="00C35A1E" w:rsidRPr="007F74EB">
        <w:rPr>
          <w:rFonts w:ascii="Calibri" w:hAnsi="Calibri" w:cs="Arial"/>
          <w:szCs w:val="22"/>
          <w:lang w:val="en-GB"/>
        </w:rPr>
        <w:t>.</w:t>
      </w:r>
    </w:p>
    <w:p w14:paraId="50C5E6D3" w14:textId="77777777" w:rsidR="00ED4934" w:rsidRPr="007F74EB" w:rsidRDefault="00ED4934" w:rsidP="00ED4934">
      <w:pPr>
        <w:tabs>
          <w:tab w:val="left" w:pos="0"/>
        </w:tabs>
        <w:rPr>
          <w:rFonts w:ascii="Calibri" w:hAnsi="Calibri" w:cs="Arial"/>
          <w:szCs w:val="22"/>
          <w:lang w:val="en-GB"/>
        </w:rPr>
      </w:pPr>
    </w:p>
    <w:p w14:paraId="1DE6A664" w14:textId="013E0519" w:rsidR="00B77F40" w:rsidRPr="007F74EB" w:rsidRDefault="00ED4934" w:rsidP="00972789">
      <w:pPr>
        <w:pStyle w:val="Heading1"/>
        <w:rPr>
          <w:lang w:val="en-GB"/>
        </w:rPr>
      </w:pPr>
      <w:r w:rsidRPr="007F74EB">
        <w:rPr>
          <w:lang w:val="en-GB"/>
        </w:rPr>
        <w:t>Opening of the ITB</w:t>
      </w:r>
    </w:p>
    <w:p w14:paraId="3357064D" w14:textId="117BBD7F" w:rsidR="00ED4934" w:rsidRPr="007F74EB" w:rsidRDefault="00563ED7" w:rsidP="00ED4934">
      <w:pPr>
        <w:rPr>
          <w:rFonts w:ascii="Calibri" w:hAnsi="Calibri" w:cs="Arial"/>
          <w:szCs w:val="22"/>
          <w:lang w:val="en-GB"/>
        </w:rPr>
      </w:pPr>
      <w:r w:rsidRPr="007F74EB">
        <w:rPr>
          <w:rFonts w:ascii="Calibri" w:hAnsi="Calibri" w:cs="Arial"/>
          <w:szCs w:val="22"/>
          <w:lang w:val="en-GB"/>
        </w:rPr>
        <w:t xml:space="preserve">The Tender Opening will take place at the time and location stated above. </w:t>
      </w:r>
    </w:p>
    <w:p w14:paraId="3F403D58" w14:textId="77777777" w:rsidR="00ED4934" w:rsidRPr="007F74EB" w:rsidRDefault="00ED4934" w:rsidP="00ED4934">
      <w:pPr>
        <w:rPr>
          <w:rFonts w:ascii="Calibri" w:hAnsi="Calibri" w:cs="Arial"/>
          <w:szCs w:val="22"/>
          <w:lang w:val="en-GB"/>
        </w:rPr>
      </w:pPr>
    </w:p>
    <w:p w14:paraId="1E7E3DE6" w14:textId="185B0EE4"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7F74EB">
        <w:rPr>
          <w:rFonts w:ascii="Calibri" w:hAnsi="Calibri" w:cs="Arial"/>
          <w:szCs w:val="22"/>
          <w:lang w:val="en-GB"/>
        </w:rPr>
        <w:t>.</w:t>
      </w:r>
    </w:p>
    <w:p w14:paraId="4B5B7D0A" w14:textId="77777777" w:rsidR="00ED4934" w:rsidRPr="007F74EB" w:rsidRDefault="00ED4934" w:rsidP="00ED4934">
      <w:pPr>
        <w:tabs>
          <w:tab w:val="left" w:pos="0"/>
        </w:tabs>
        <w:rPr>
          <w:rFonts w:ascii="Calibri" w:hAnsi="Calibri" w:cs="Arial"/>
          <w:szCs w:val="22"/>
          <w:lang w:val="en-GB"/>
        </w:rPr>
      </w:pPr>
    </w:p>
    <w:p w14:paraId="0FD8D402" w14:textId="70792DE0" w:rsidR="00ED4934" w:rsidRPr="007F74EB" w:rsidRDefault="00ED4934" w:rsidP="00972789">
      <w:pPr>
        <w:pStyle w:val="Heading1"/>
        <w:rPr>
          <w:lang w:val="en-GB"/>
        </w:rPr>
      </w:pPr>
      <w:r w:rsidRPr="007F74EB">
        <w:rPr>
          <w:lang w:val="en-GB"/>
        </w:rPr>
        <w:t>Conditions of Contract</w:t>
      </w:r>
    </w:p>
    <w:p w14:paraId="0C4A0F5F" w14:textId="7B80973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All Bidders </w:t>
      </w:r>
      <w:r w:rsidR="00EF41E1" w:rsidRPr="007F74EB">
        <w:rPr>
          <w:rFonts w:ascii="Calibri" w:hAnsi="Calibri" w:cs="Arial"/>
          <w:szCs w:val="22"/>
          <w:lang w:val="en-GB"/>
        </w:rPr>
        <w:t>shall</w:t>
      </w:r>
      <w:r w:rsidRPr="007F74EB">
        <w:rPr>
          <w:rFonts w:ascii="Calibri" w:hAnsi="Calibri" w:cs="Arial"/>
          <w:szCs w:val="22"/>
          <w:lang w:val="en-GB"/>
        </w:rPr>
        <w:t xml:space="preserve"> acknowledge that the DRC General Conditions of Contract for the Procurement of Goods, or Services, </w:t>
      </w:r>
      <w:r w:rsidR="002B39C4" w:rsidRPr="007F74EB">
        <w:rPr>
          <w:rFonts w:ascii="Calibri" w:hAnsi="Calibri" w:cs="Arial"/>
          <w:szCs w:val="22"/>
          <w:lang w:val="en-GB"/>
        </w:rPr>
        <w:t xml:space="preserve">or the Special Conditions of Contract, </w:t>
      </w:r>
      <w:r w:rsidRPr="007F74EB">
        <w:rPr>
          <w:rFonts w:ascii="Calibri" w:hAnsi="Calibri" w:cs="Arial"/>
          <w:szCs w:val="22"/>
          <w:lang w:val="en-GB"/>
        </w:rPr>
        <w:t>as applicable, are acceptable.</w:t>
      </w:r>
    </w:p>
    <w:p w14:paraId="103C5D4C" w14:textId="77777777" w:rsidR="00ED4934" w:rsidRPr="007F74EB" w:rsidRDefault="00ED4934" w:rsidP="00ED4934">
      <w:pPr>
        <w:tabs>
          <w:tab w:val="left" w:pos="0"/>
        </w:tabs>
        <w:rPr>
          <w:rFonts w:ascii="Calibri" w:hAnsi="Calibri" w:cs="Arial"/>
          <w:szCs w:val="22"/>
          <w:lang w:val="en-GB"/>
        </w:rPr>
      </w:pPr>
    </w:p>
    <w:p w14:paraId="76D3DF68" w14:textId="77777777" w:rsidR="00ED4934" w:rsidRPr="007F74EB" w:rsidRDefault="00ED4934" w:rsidP="00972789">
      <w:pPr>
        <w:pStyle w:val="Heading1"/>
        <w:rPr>
          <w:lang w:val="en-GB"/>
        </w:rPr>
      </w:pPr>
      <w:r w:rsidRPr="007F74EB">
        <w:rPr>
          <w:lang w:val="en-GB"/>
        </w:rPr>
        <w:t>Cancellation of the ITB</w:t>
      </w:r>
    </w:p>
    <w:p w14:paraId="392E9ED4"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In the event of a</w:t>
      </w:r>
      <w:r w:rsidR="00682714" w:rsidRPr="007F74EB">
        <w:rPr>
          <w:rFonts w:ascii="Calibri" w:hAnsi="Calibri" w:cs="Arial"/>
          <w:szCs w:val="22"/>
          <w:lang w:val="en-GB"/>
        </w:rPr>
        <w:t>n</w:t>
      </w:r>
      <w:r w:rsidRPr="007F74EB">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7F74EB" w:rsidRDefault="00ED4934" w:rsidP="00ED4934">
      <w:pPr>
        <w:tabs>
          <w:tab w:val="left" w:pos="0"/>
        </w:tabs>
        <w:rPr>
          <w:rFonts w:ascii="Calibri" w:hAnsi="Calibri" w:cs="Arial"/>
          <w:szCs w:val="22"/>
          <w:lang w:val="en-GB"/>
        </w:rPr>
      </w:pPr>
    </w:p>
    <w:p w14:paraId="4BD7DA13" w14:textId="77777777" w:rsidR="00ED4934" w:rsidRPr="007F74EB" w:rsidRDefault="00ED4934" w:rsidP="00ED4934">
      <w:pPr>
        <w:rPr>
          <w:rFonts w:ascii="Calibri" w:hAnsi="Calibri" w:cs="Arial"/>
          <w:szCs w:val="22"/>
          <w:lang w:val="en-GB"/>
        </w:rPr>
      </w:pPr>
      <w:r w:rsidRPr="007F74EB">
        <w:rPr>
          <w:rFonts w:ascii="Calibri" w:hAnsi="Calibri" w:cs="Arial"/>
          <w:szCs w:val="22"/>
          <w:lang w:val="en-GB"/>
        </w:rPr>
        <w:t>The ITB may be cancelled in the following situations:</w:t>
      </w:r>
    </w:p>
    <w:p w14:paraId="32D5F23B"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where no qualitatively or financially worthwhile Bid has been received or there has been no response at all;</w:t>
      </w:r>
    </w:p>
    <w:p w14:paraId="54BA876A"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the economic or technical parameters of the project have been fundamentally altered;</w:t>
      </w:r>
    </w:p>
    <w:p w14:paraId="12E9E060"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exceptional circumstances or force majeure render normal performance of the project impossible;</w:t>
      </w:r>
    </w:p>
    <w:p w14:paraId="315187CF" w14:textId="7EC50875"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all technically compliant Bids exceed the financial resources available;</w:t>
      </w:r>
      <w:r w:rsidR="003461DC" w:rsidRPr="007F74EB">
        <w:rPr>
          <w:rFonts w:ascii="Calibri" w:hAnsi="Calibri" w:cs="Arial"/>
          <w:szCs w:val="22"/>
          <w:lang w:val="en-GB"/>
        </w:rPr>
        <w:t xml:space="preserve"> or</w:t>
      </w:r>
    </w:p>
    <w:p w14:paraId="1FD3EE3D" w14:textId="72C31BAD" w:rsidR="00ED4934" w:rsidRPr="007F74EB" w:rsidRDefault="003461DC" w:rsidP="00682714">
      <w:pPr>
        <w:numPr>
          <w:ilvl w:val="0"/>
          <w:numId w:val="41"/>
        </w:numPr>
        <w:rPr>
          <w:rFonts w:ascii="Calibri" w:hAnsi="Calibri" w:cs="Arial"/>
          <w:szCs w:val="22"/>
          <w:lang w:val="en-GB"/>
        </w:rPr>
      </w:pPr>
      <w:r w:rsidRPr="007F74EB">
        <w:rPr>
          <w:rFonts w:ascii="Calibri" w:hAnsi="Calibri" w:cs="Arial"/>
          <w:szCs w:val="22"/>
          <w:lang w:val="en-GB"/>
        </w:rPr>
        <w:t>t</w:t>
      </w:r>
      <w:r w:rsidR="00F07CA3" w:rsidRPr="007F74EB">
        <w:rPr>
          <w:rFonts w:ascii="Calibri" w:hAnsi="Calibri" w:cs="Arial"/>
          <w:szCs w:val="22"/>
          <w:lang w:val="en-GB"/>
        </w:rPr>
        <w:t>here</w:t>
      </w:r>
      <w:r w:rsidR="00ED4934" w:rsidRPr="007F74EB">
        <w:rPr>
          <w:rFonts w:ascii="Calibri" w:hAnsi="Calibri" w:cs="Arial"/>
          <w:szCs w:val="22"/>
          <w:lang w:val="en-GB"/>
        </w:rPr>
        <w:t xml:space="preserve"> have been irregularities in the procedure, in particular where these have prevented fair competition.</w:t>
      </w:r>
    </w:p>
    <w:p w14:paraId="20674C11" w14:textId="77777777" w:rsidR="00ED4934" w:rsidRPr="007F74EB" w:rsidRDefault="00ED4934" w:rsidP="00ED4934">
      <w:pPr>
        <w:rPr>
          <w:rFonts w:ascii="Calibri" w:hAnsi="Calibri" w:cs="Arial"/>
          <w:szCs w:val="22"/>
          <w:lang w:val="en-GB"/>
        </w:rPr>
      </w:pPr>
    </w:p>
    <w:p w14:paraId="35DDDA9A" w14:textId="1837B931" w:rsidR="00ED4934" w:rsidRPr="007F74EB" w:rsidRDefault="00C35A1E" w:rsidP="00ED4934">
      <w:pPr>
        <w:rPr>
          <w:rFonts w:ascii="Calibri" w:hAnsi="Calibri" w:cs="Arial"/>
          <w:szCs w:val="22"/>
          <w:lang w:val="en-GB"/>
        </w:rPr>
      </w:pPr>
      <w:r w:rsidRPr="007F74EB">
        <w:rPr>
          <w:rFonts w:ascii="Calibri" w:hAnsi="Calibri" w:cs="Arial"/>
          <w:szCs w:val="22"/>
          <w:lang w:val="en-GB"/>
        </w:rPr>
        <w:t>DRC shall not</w:t>
      </w:r>
      <w:r w:rsidR="00ED4934" w:rsidRPr="007F74EB">
        <w:rPr>
          <w:rFonts w:ascii="Calibri" w:hAnsi="Calibri" w:cs="Arial"/>
          <w:szCs w:val="22"/>
          <w:lang w:val="en-GB"/>
        </w:rPr>
        <w:t xml:space="preserve"> be liable for damages, whatever their nature (in particular damages for loss of profits) or relationship to the cancellation of </w:t>
      </w:r>
      <w:r w:rsidR="00F07CA3" w:rsidRPr="007F74EB">
        <w:rPr>
          <w:rFonts w:ascii="Calibri" w:hAnsi="Calibri" w:cs="Arial"/>
          <w:szCs w:val="22"/>
          <w:lang w:val="en-GB"/>
        </w:rPr>
        <w:t>an</w:t>
      </w:r>
      <w:r w:rsidR="00ED4934" w:rsidRPr="007F74EB">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7F74EB" w:rsidRDefault="00ED4934" w:rsidP="00ED4934">
      <w:pPr>
        <w:tabs>
          <w:tab w:val="left" w:pos="0"/>
        </w:tabs>
        <w:rPr>
          <w:rFonts w:ascii="Calibri" w:hAnsi="Calibri" w:cs="Arial"/>
          <w:szCs w:val="22"/>
          <w:lang w:val="en-GB"/>
        </w:rPr>
      </w:pPr>
    </w:p>
    <w:p w14:paraId="08EF8388" w14:textId="77777777" w:rsidR="00ED4934" w:rsidRPr="007F74EB" w:rsidRDefault="00ED4934" w:rsidP="00972789">
      <w:pPr>
        <w:pStyle w:val="Heading1"/>
        <w:rPr>
          <w:lang w:val="en-GB"/>
        </w:rPr>
      </w:pPr>
      <w:r w:rsidRPr="007F74EB">
        <w:rPr>
          <w:lang w:val="en-GB"/>
        </w:rPr>
        <w:t>Queries about this ITB</w:t>
      </w:r>
    </w:p>
    <w:p w14:paraId="67959B05" w14:textId="36A080EC" w:rsidR="00ED4934" w:rsidRPr="00326240" w:rsidRDefault="00ED4934" w:rsidP="00972789">
      <w:pPr>
        <w:rPr>
          <w:rFonts w:ascii="Calibri" w:hAnsi="Calibri" w:cs="Arial"/>
          <w:iCs/>
          <w:szCs w:val="22"/>
          <w:highlight w:val="yellow"/>
          <w:lang w:val="en-GB"/>
        </w:rPr>
      </w:pPr>
      <w:r w:rsidRPr="007F74EB">
        <w:rPr>
          <w:lang w:val="en-GB"/>
        </w:rPr>
        <w:t>For queries on this ITB</w:t>
      </w:r>
      <w:r w:rsidR="008D46F2">
        <w:rPr>
          <w:lang w:val="en-GB"/>
        </w:rPr>
        <w:t xml:space="preserve">, please contact the </w:t>
      </w:r>
      <w:hyperlink r:id="rId14" w:history="1">
        <w:r w:rsidR="004B2AF8" w:rsidRPr="00AE3B3E">
          <w:rPr>
            <w:rStyle w:val="Hyperlink"/>
            <w:b/>
          </w:rPr>
          <w:t>tender.ro06@drc.ngo</w:t>
        </w:r>
      </w:hyperlink>
      <w:r w:rsidR="0031187B">
        <w:rPr>
          <w:b/>
        </w:rPr>
        <w:t xml:space="preserve">. </w:t>
      </w:r>
    </w:p>
    <w:p w14:paraId="71690BDE" w14:textId="77777777" w:rsidR="00ED4934" w:rsidRPr="007F74EB" w:rsidRDefault="00ED4934" w:rsidP="00ED4934">
      <w:pPr>
        <w:tabs>
          <w:tab w:val="left" w:pos="0"/>
        </w:tabs>
        <w:rPr>
          <w:rFonts w:ascii="Calibri" w:hAnsi="Calibri" w:cs="Arial"/>
          <w:szCs w:val="22"/>
          <w:lang w:val="en-GB"/>
        </w:rPr>
      </w:pPr>
    </w:p>
    <w:p w14:paraId="65F949EB" w14:textId="2053E72B"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All questions regarding this ITB </w:t>
      </w:r>
      <w:r w:rsidR="00EF41E1" w:rsidRPr="007F74EB">
        <w:rPr>
          <w:rFonts w:ascii="Calibri" w:hAnsi="Calibri" w:cs="Arial"/>
          <w:szCs w:val="22"/>
          <w:lang w:val="en-GB"/>
        </w:rPr>
        <w:t>shall</w:t>
      </w:r>
      <w:r w:rsidRPr="007F74EB">
        <w:rPr>
          <w:rFonts w:ascii="Calibri" w:hAnsi="Calibri" w:cs="Arial"/>
          <w:szCs w:val="22"/>
          <w:lang w:val="en-GB"/>
        </w:rPr>
        <w:t xml:space="preserve"> be submitted in writing to the above. On the subject line, please indicate the ITB number. </w:t>
      </w:r>
    </w:p>
    <w:p w14:paraId="2795A965" w14:textId="77777777" w:rsidR="003B2A29" w:rsidRPr="007F74EB" w:rsidRDefault="003B2A29" w:rsidP="00ED4934">
      <w:pPr>
        <w:tabs>
          <w:tab w:val="left" w:pos="0"/>
        </w:tabs>
        <w:rPr>
          <w:rFonts w:ascii="Calibri" w:hAnsi="Calibri" w:cs="Arial"/>
          <w:szCs w:val="22"/>
          <w:lang w:val="en-GB"/>
        </w:rPr>
      </w:pPr>
    </w:p>
    <w:p w14:paraId="40E13F48" w14:textId="6D8094B9" w:rsidR="003B2A29" w:rsidRPr="007F74EB" w:rsidRDefault="003B2A29" w:rsidP="00ED4934">
      <w:pPr>
        <w:tabs>
          <w:tab w:val="left" w:pos="0"/>
        </w:tabs>
        <w:rPr>
          <w:rFonts w:ascii="Calibri" w:hAnsi="Calibri" w:cs="Arial"/>
          <w:szCs w:val="22"/>
          <w:lang w:val="en-GB"/>
        </w:rPr>
      </w:pPr>
      <w:r w:rsidRPr="007F74EB">
        <w:rPr>
          <w:rFonts w:ascii="Calibri" w:hAnsi="Calibri" w:cs="Arial"/>
          <w:szCs w:val="22"/>
          <w:lang w:val="en-GB"/>
        </w:rPr>
        <w:t>All questions during the tender period, as well as the associated answers</w:t>
      </w:r>
      <w:r w:rsidR="00B54AEB" w:rsidRPr="007F74EB">
        <w:rPr>
          <w:rFonts w:ascii="Calibri" w:hAnsi="Calibri" w:cs="Arial"/>
          <w:szCs w:val="22"/>
          <w:lang w:val="en-GB"/>
        </w:rPr>
        <w:t>,</w:t>
      </w:r>
      <w:r w:rsidRPr="007F74EB">
        <w:rPr>
          <w:rFonts w:ascii="Calibri" w:hAnsi="Calibri" w:cs="Arial"/>
          <w:szCs w:val="22"/>
          <w:lang w:val="en-GB"/>
        </w:rPr>
        <w:t xml:space="preserve"> will be shared with all suppliers invited</w:t>
      </w:r>
      <w:r w:rsidR="005B1DAD" w:rsidRPr="007F74EB">
        <w:rPr>
          <w:rFonts w:ascii="Calibri" w:hAnsi="Calibri" w:cs="Arial"/>
          <w:szCs w:val="22"/>
          <w:lang w:val="en-GB"/>
        </w:rPr>
        <w:t>,</w:t>
      </w:r>
      <w:r w:rsidRPr="007F74EB">
        <w:rPr>
          <w:rFonts w:ascii="Calibri" w:hAnsi="Calibri" w:cs="Arial"/>
          <w:szCs w:val="22"/>
          <w:lang w:val="en-GB"/>
        </w:rPr>
        <w:t xml:space="preserve"> or for open tenders published at</w:t>
      </w:r>
      <w:r w:rsidR="005B1DAD" w:rsidRPr="007F74EB">
        <w:rPr>
          <w:rFonts w:ascii="Calibri" w:hAnsi="Calibri" w:cs="Arial"/>
          <w:szCs w:val="22"/>
          <w:lang w:val="en-GB"/>
        </w:rPr>
        <w:t>:</w:t>
      </w:r>
      <w:r w:rsidRPr="007F74EB">
        <w:rPr>
          <w:rFonts w:ascii="Calibri" w:hAnsi="Calibri" w:cs="Arial"/>
          <w:szCs w:val="22"/>
          <w:lang w:val="en-GB"/>
        </w:rPr>
        <w:t xml:space="preserve"> </w:t>
      </w:r>
      <w:hyperlink r:id="rId15" w:history="1">
        <w:r w:rsidR="0031187B" w:rsidRPr="00AE3B3E">
          <w:rPr>
            <w:rStyle w:val="Hyperlink"/>
            <w:rFonts w:ascii="Calibri" w:hAnsi="Calibri" w:cs="Arial"/>
            <w:szCs w:val="22"/>
            <w:lang w:val="en-GB"/>
          </w:rPr>
          <w:t>www.sudanbid.com</w:t>
        </w:r>
      </w:hyperlink>
      <w:r w:rsidR="00D84378">
        <w:rPr>
          <w:rStyle w:val="Hyperlink"/>
          <w:rFonts w:ascii="Calibri" w:hAnsi="Calibri" w:cs="Arial"/>
          <w:szCs w:val="22"/>
          <w:lang w:val="en-GB"/>
        </w:rPr>
        <w:t xml:space="preserve"> and </w:t>
      </w:r>
      <w:r w:rsidR="00D76838">
        <w:rPr>
          <w:rStyle w:val="Hyperlink"/>
          <w:rFonts w:ascii="Calibri" w:hAnsi="Calibri" w:cs="Arial"/>
          <w:szCs w:val="22"/>
          <w:lang w:val="en-GB"/>
        </w:rPr>
        <w:t>national</w:t>
      </w:r>
      <w:r w:rsidR="00D84378">
        <w:rPr>
          <w:rStyle w:val="Hyperlink"/>
          <w:rFonts w:ascii="Calibri" w:hAnsi="Calibri" w:cs="Arial"/>
          <w:szCs w:val="22"/>
          <w:lang w:val="en-GB"/>
        </w:rPr>
        <w:t xml:space="preserve"> newspaper</w:t>
      </w:r>
      <w:r w:rsidR="0031187B">
        <w:rPr>
          <w:rFonts w:ascii="Calibri" w:hAnsi="Calibri" w:cs="Arial"/>
          <w:szCs w:val="22"/>
          <w:lang w:val="en-GB"/>
        </w:rPr>
        <w:t xml:space="preserve">. </w:t>
      </w:r>
      <w:r w:rsidRPr="007F74EB">
        <w:rPr>
          <w:rFonts w:ascii="Calibri" w:hAnsi="Calibri" w:cs="Arial"/>
          <w:b/>
          <w:szCs w:val="22"/>
          <w:lang w:val="en-GB"/>
        </w:rPr>
        <w:t xml:space="preserve"> </w:t>
      </w:r>
    </w:p>
    <w:p w14:paraId="00D4A841" w14:textId="77777777" w:rsidR="002B119F" w:rsidRPr="007F74EB" w:rsidRDefault="002B119F" w:rsidP="003F0DB2">
      <w:pPr>
        <w:shd w:val="clear" w:color="auto" w:fill="FFFFFF"/>
        <w:rPr>
          <w:rFonts w:ascii="Calibri" w:hAnsi="Calibri" w:cs="Arial"/>
          <w:szCs w:val="22"/>
          <w:lang w:val="en-GB"/>
        </w:rPr>
      </w:pPr>
    </w:p>
    <w:p w14:paraId="79477B8F" w14:textId="35A46922" w:rsidR="00CB13DA" w:rsidRPr="007F74EB" w:rsidRDefault="00682714" w:rsidP="00972789">
      <w:pPr>
        <w:pStyle w:val="Heading1"/>
        <w:rPr>
          <w:lang w:val="en-GB"/>
        </w:rPr>
      </w:pPr>
      <w:r w:rsidRPr="007F74EB">
        <w:rPr>
          <w:lang w:val="en-GB"/>
        </w:rPr>
        <w:t>ITB Documents</w:t>
      </w:r>
    </w:p>
    <w:p w14:paraId="465C14C3" w14:textId="77777777" w:rsidR="00042D64" w:rsidRPr="007F74EB" w:rsidRDefault="00042D64" w:rsidP="003F0DB2">
      <w:pPr>
        <w:shd w:val="clear" w:color="auto" w:fill="FFFFFF"/>
        <w:rPr>
          <w:rFonts w:ascii="Calibri" w:hAnsi="Calibri" w:cs="Arial"/>
          <w:szCs w:val="22"/>
          <w:lang w:val="en-GB"/>
        </w:rPr>
      </w:pPr>
      <w:r w:rsidRPr="007F74EB">
        <w:rPr>
          <w:rFonts w:ascii="Calibri" w:hAnsi="Calibri" w:cs="Arial"/>
          <w:szCs w:val="22"/>
          <w:lang w:val="en-GB"/>
        </w:rPr>
        <w:t>This ITB document contains the following:</w:t>
      </w:r>
    </w:p>
    <w:p w14:paraId="55954CF0" w14:textId="77777777" w:rsidR="00042D64" w:rsidRPr="007F74EB" w:rsidRDefault="00042D64" w:rsidP="003F0DB2">
      <w:pPr>
        <w:shd w:val="clear" w:color="auto" w:fill="FFFFFF"/>
        <w:rPr>
          <w:rFonts w:ascii="Calibri" w:hAnsi="Calibri" w:cs="Arial"/>
          <w:szCs w:val="22"/>
          <w:lang w:val="en-GB"/>
        </w:rPr>
      </w:pPr>
    </w:p>
    <w:p w14:paraId="5BB573B2" w14:textId="77777777" w:rsidR="00042D64" w:rsidRPr="007F74EB" w:rsidRDefault="00042D64" w:rsidP="00A23250">
      <w:pPr>
        <w:numPr>
          <w:ilvl w:val="0"/>
          <w:numId w:val="25"/>
        </w:numPr>
        <w:shd w:val="clear" w:color="auto" w:fill="FFFFFF"/>
        <w:spacing w:line="276" w:lineRule="auto"/>
        <w:ind w:left="360"/>
        <w:rPr>
          <w:rFonts w:ascii="Calibri" w:hAnsi="Calibri" w:cs="Arial"/>
          <w:szCs w:val="22"/>
          <w:lang w:val="en-GB"/>
        </w:rPr>
      </w:pPr>
      <w:r w:rsidRPr="007F74EB">
        <w:rPr>
          <w:rFonts w:ascii="Calibri" w:hAnsi="Calibri" w:cs="Arial"/>
          <w:szCs w:val="22"/>
          <w:lang w:val="en-GB"/>
        </w:rPr>
        <w:t>This covering Letter</w:t>
      </w:r>
    </w:p>
    <w:p w14:paraId="26591160" w14:textId="757CDEAC" w:rsidR="000F079C" w:rsidRPr="007F74EB"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7F74EB">
        <w:rPr>
          <w:rFonts w:ascii="Calibri" w:hAnsi="Calibri" w:cs="Arial"/>
          <w:szCs w:val="22"/>
          <w:lang w:val="en-GB"/>
        </w:rPr>
        <w:t>Annex A</w:t>
      </w:r>
      <w:r w:rsidR="000F079C" w:rsidRPr="007F74EB">
        <w:rPr>
          <w:rFonts w:ascii="Calibri" w:hAnsi="Calibri" w:cs="Arial"/>
          <w:szCs w:val="22"/>
          <w:lang w:val="en-GB"/>
        </w:rPr>
        <w:t>.1</w:t>
      </w:r>
      <w:r w:rsidR="00C52C53" w:rsidRPr="007F74EB">
        <w:rPr>
          <w:rFonts w:ascii="Calibri" w:hAnsi="Calibri" w:cs="Arial"/>
          <w:szCs w:val="22"/>
          <w:lang w:val="en-GB"/>
        </w:rPr>
        <w:t>:</w:t>
      </w:r>
      <w:r w:rsidR="00C52C53" w:rsidRPr="007F74EB">
        <w:rPr>
          <w:rFonts w:ascii="Calibri" w:hAnsi="Calibri" w:cs="Arial"/>
          <w:szCs w:val="22"/>
          <w:lang w:val="en-GB"/>
        </w:rPr>
        <w:tab/>
      </w:r>
      <w:r w:rsidRPr="007F74EB">
        <w:rPr>
          <w:rFonts w:ascii="Calibri" w:hAnsi="Calibri" w:cs="Arial"/>
          <w:szCs w:val="22"/>
          <w:lang w:val="en-GB"/>
        </w:rPr>
        <w:t xml:space="preserve">DRC Bid Form </w:t>
      </w:r>
      <w:r w:rsidR="005515FF" w:rsidRPr="007F74EB">
        <w:rPr>
          <w:rFonts w:ascii="Calibri" w:hAnsi="Calibri" w:cs="Arial"/>
          <w:szCs w:val="22"/>
          <w:lang w:val="en-GB"/>
        </w:rPr>
        <w:t>(Technical bid</w:t>
      </w:r>
      <w:r w:rsidR="000F079C" w:rsidRPr="007F74EB">
        <w:rPr>
          <w:rFonts w:ascii="Calibri" w:hAnsi="Calibri" w:cs="Arial"/>
          <w:szCs w:val="22"/>
          <w:lang w:val="en-GB"/>
        </w:rPr>
        <w:t>)</w:t>
      </w:r>
    </w:p>
    <w:p w14:paraId="5B244BB4" w14:textId="66994F3C" w:rsidR="00042D64" w:rsidRPr="007F74EB"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7F74EB">
        <w:rPr>
          <w:rFonts w:ascii="Calibri" w:hAnsi="Calibri" w:cs="Arial"/>
          <w:szCs w:val="22"/>
          <w:lang w:val="en-GB"/>
        </w:rPr>
        <w:t>Annex A.2:</w:t>
      </w:r>
      <w:r w:rsidRPr="007F74EB">
        <w:rPr>
          <w:rFonts w:ascii="Calibri" w:hAnsi="Calibri" w:cs="Arial"/>
          <w:szCs w:val="22"/>
          <w:lang w:val="en-GB"/>
        </w:rPr>
        <w:tab/>
        <w:t>DRC Bid Form (</w:t>
      </w:r>
      <w:r w:rsidR="005515FF" w:rsidRPr="007F74EB">
        <w:rPr>
          <w:rFonts w:ascii="Calibri" w:hAnsi="Calibri" w:cs="Arial"/>
          <w:szCs w:val="22"/>
          <w:lang w:val="en-GB"/>
        </w:rPr>
        <w:t>Financial bid)</w:t>
      </w:r>
    </w:p>
    <w:p w14:paraId="704753F5" w14:textId="7F620248" w:rsidR="00A23250" w:rsidRPr="007F74EB" w:rsidRDefault="00042D64" w:rsidP="00A23250">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7F74EB">
        <w:rPr>
          <w:rFonts w:ascii="Calibri" w:hAnsi="Calibri" w:cs="Arial"/>
          <w:szCs w:val="22"/>
          <w:lang w:val="en-GB"/>
        </w:rPr>
        <w:t>Annex B</w:t>
      </w:r>
      <w:r w:rsidR="00C52C53" w:rsidRPr="007F74EB">
        <w:rPr>
          <w:rFonts w:ascii="Calibri" w:hAnsi="Calibri" w:cs="Arial"/>
          <w:szCs w:val="22"/>
          <w:lang w:val="en-GB"/>
        </w:rPr>
        <w:t>:</w:t>
      </w:r>
      <w:r w:rsidR="00551C65" w:rsidRPr="007F74EB">
        <w:rPr>
          <w:rFonts w:ascii="Calibri" w:hAnsi="Calibri" w:cs="Arial"/>
          <w:szCs w:val="22"/>
          <w:lang w:val="en-GB"/>
        </w:rPr>
        <w:tab/>
      </w:r>
      <w:r w:rsidRPr="007F74EB">
        <w:rPr>
          <w:rFonts w:ascii="Calibri" w:hAnsi="Calibri" w:cs="Arial"/>
          <w:szCs w:val="22"/>
          <w:lang w:val="en-GB"/>
        </w:rPr>
        <w:t>Tender and Contract Award Acknowledgment Certificate</w:t>
      </w:r>
    </w:p>
    <w:p w14:paraId="3CE8AA8B" w14:textId="32D9E260" w:rsidR="00A136CA" w:rsidRPr="00A136CA" w:rsidRDefault="00A136CA"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C</w:t>
      </w:r>
      <w:r w:rsidRPr="007F74EB">
        <w:rPr>
          <w:rFonts w:ascii="Calibri" w:hAnsi="Calibri" w:cs="Arial"/>
          <w:szCs w:val="22"/>
          <w:lang w:val="en-GB"/>
        </w:rPr>
        <w:t>:</w:t>
      </w:r>
      <w:r w:rsidRPr="007F74EB">
        <w:rPr>
          <w:rFonts w:ascii="Calibri" w:hAnsi="Calibri" w:cs="Arial"/>
          <w:szCs w:val="22"/>
          <w:lang w:val="en-GB"/>
        </w:rPr>
        <w:tab/>
        <w:t>S</w:t>
      </w:r>
      <w:r>
        <w:rPr>
          <w:rFonts w:ascii="Calibri" w:hAnsi="Calibri" w:cs="Arial"/>
          <w:szCs w:val="22"/>
          <w:lang w:val="en-GB"/>
        </w:rPr>
        <w:t>upplier Profile and Registration</w:t>
      </w:r>
    </w:p>
    <w:p w14:paraId="189B0242" w14:textId="721F7C18" w:rsidR="00042D64" w:rsidRPr="007F74EB" w:rsidRDefault="00042D64" w:rsidP="00972789">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7F74EB">
        <w:rPr>
          <w:rFonts w:ascii="Calibri" w:hAnsi="Calibri" w:cs="Arial"/>
          <w:szCs w:val="22"/>
          <w:lang w:val="en-GB"/>
        </w:rPr>
        <w:t>Annex D</w:t>
      </w:r>
      <w:r w:rsidR="00C52C53" w:rsidRPr="007F74EB">
        <w:rPr>
          <w:rFonts w:ascii="Calibri" w:hAnsi="Calibri" w:cs="Arial"/>
          <w:szCs w:val="22"/>
          <w:lang w:val="en-GB"/>
        </w:rPr>
        <w:t>:</w:t>
      </w:r>
      <w:r w:rsidR="00551C65" w:rsidRPr="007F74EB">
        <w:rPr>
          <w:rFonts w:ascii="Calibri" w:hAnsi="Calibri" w:cs="Arial"/>
          <w:szCs w:val="22"/>
          <w:lang w:val="en-GB"/>
        </w:rPr>
        <w:tab/>
      </w:r>
      <w:r w:rsidR="00484D28" w:rsidRPr="007F74EB">
        <w:rPr>
          <w:rFonts w:ascii="Calibri" w:hAnsi="Calibri" w:cs="Arial"/>
          <w:szCs w:val="22"/>
          <w:lang w:val="en-GB"/>
        </w:rPr>
        <w:t xml:space="preserve">DRC </w:t>
      </w:r>
      <w:r w:rsidR="002D1A68" w:rsidRPr="007F74EB">
        <w:rPr>
          <w:rFonts w:ascii="Calibri" w:hAnsi="Calibri" w:cs="Arial"/>
          <w:szCs w:val="22"/>
          <w:lang w:val="en-GB"/>
        </w:rPr>
        <w:t xml:space="preserve">Supplier </w:t>
      </w:r>
      <w:r w:rsidR="00484D28" w:rsidRPr="007F74EB">
        <w:rPr>
          <w:rFonts w:ascii="Calibri" w:hAnsi="Calibri" w:cs="Arial"/>
          <w:szCs w:val="22"/>
          <w:lang w:val="en-GB"/>
        </w:rPr>
        <w:t xml:space="preserve">Code of </w:t>
      </w:r>
      <w:r w:rsidR="002D1A68" w:rsidRPr="007F74EB">
        <w:rPr>
          <w:rFonts w:ascii="Calibri" w:hAnsi="Calibri" w:cs="Arial"/>
          <w:szCs w:val="22"/>
          <w:lang w:val="en-GB"/>
        </w:rPr>
        <w:t>Conduct</w:t>
      </w:r>
    </w:p>
    <w:p w14:paraId="528EB157" w14:textId="166AA166" w:rsidR="00A136CA" w:rsidRDefault="00A136CA" w:rsidP="00841D21">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E</w:t>
      </w:r>
      <w:r w:rsidRPr="007F74EB">
        <w:rPr>
          <w:rFonts w:ascii="Calibri" w:hAnsi="Calibri" w:cs="Arial"/>
          <w:szCs w:val="22"/>
          <w:lang w:val="en-GB"/>
        </w:rPr>
        <w:t>:</w:t>
      </w:r>
      <w:r w:rsidRPr="007F74EB">
        <w:rPr>
          <w:rFonts w:ascii="Calibri" w:hAnsi="Calibri" w:cs="Arial"/>
          <w:szCs w:val="22"/>
          <w:lang w:val="en-GB"/>
        </w:rPr>
        <w:tab/>
        <w:t>DRC General Conditions of Contract</w:t>
      </w:r>
    </w:p>
    <w:p w14:paraId="0666EE19" w14:textId="6F90FEF5" w:rsidR="00BC596A" w:rsidRDefault="00BC596A"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2891EE72" w14:textId="694B44B4" w:rsidR="00FA0D57" w:rsidRPr="007F74EB" w:rsidRDefault="00FA0D57"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G:              </w:t>
      </w:r>
      <w:r w:rsidR="003355E3">
        <w:rPr>
          <w:rFonts w:ascii="Calibri" w:hAnsi="Calibri" w:cs="Arial"/>
          <w:szCs w:val="22"/>
          <w:lang w:val="en-GB"/>
        </w:rPr>
        <w:t>Packing List</w:t>
      </w:r>
    </w:p>
    <w:p w14:paraId="25FF8434" w14:textId="77777777" w:rsidR="00A136CA" w:rsidRDefault="00A136CA" w:rsidP="00A136CA">
      <w:pPr>
        <w:shd w:val="clear" w:color="auto" w:fill="FFFFFF"/>
        <w:tabs>
          <w:tab w:val="left" w:pos="720"/>
          <w:tab w:val="left" w:pos="1710"/>
        </w:tabs>
        <w:spacing w:line="276" w:lineRule="auto"/>
        <w:rPr>
          <w:rFonts w:ascii="Calibri" w:hAnsi="Calibri" w:cs="Arial"/>
          <w:szCs w:val="22"/>
          <w:lang w:val="en-GB"/>
        </w:rPr>
      </w:pPr>
    </w:p>
    <w:p w14:paraId="2967CF68" w14:textId="77777777" w:rsidR="003F0DB2" w:rsidRPr="007F74EB" w:rsidRDefault="003F0DB2" w:rsidP="003F0DB2">
      <w:pPr>
        <w:shd w:val="clear" w:color="auto" w:fill="FFFFFF"/>
        <w:rPr>
          <w:rFonts w:ascii="Calibri" w:hAnsi="Calibri" w:cs="Arial"/>
          <w:szCs w:val="22"/>
          <w:lang w:val="en-GB"/>
        </w:rPr>
      </w:pPr>
      <w:r w:rsidRPr="007F74EB">
        <w:rPr>
          <w:rFonts w:ascii="Calibri" w:hAnsi="Calibri" w:cs="Arial"/>
          <w:szCs w:val="22"/>
          <w:lang w:val="en-GB"/>
        </w:rPr>
        <w:t xml:space="preserve">Under </w:t>
      </w:r>
      <w:r w:rsidR="00403B1A" w:rsidRPr="007F74EB">
        <w:rPr>
          <w:rFonts w:ascii="Calibri" w:hAnsi="Calibri" w:cs="Arial"/>
          <w:szCs w:val="22"/>
          <w:lang w:val="en-GB"/>
        </w:rPr>
        <w:t>DRC</w:t>
      </w:r>
      <w:r w:rsidRPr="007F74EB">
        <w:rPr>
          <w:rFonts w:ascii="Calibri" w:hAnsi="Calibri" w:cs="Arial"/>
          <w:szCs w:val="22"/>
          <w:lang w:val="en-GB"/>
        </w:rPr>
        <w:t xml:space="preserve">’s Anticorruption Policy </w:t>
      </w:r>
      <w:r w:rsidR="0043614F" w:rsidRPr="007F74EB">
        <w:rPr>
          <w:rFonts w:ascii="Calibri" w:hAnsi="Calibri" w:cs="Arial"/>
          <w:szCs w:val="22"/>
          <w:lang w:val="en-GB"/>
        </w:rPr>
        <w:t>B</w:t>
      </w:r>
      <w:r w:rsidRPr="007F74EB">
        <w:rPr>
          <w:rFonts w:ascii="Calibri" w:hAnsi="Calibri" w:cs="Arial"/>
          <w:szCs w:val="22"/>
          <w:lang w:val="en-GB"/>
        </w:rPr>
        <w:t xml:space="preserve">idders shall observe the highest standard of ethics during the procurement and execution of such contracts. </w:t>
      </w:r>
      <w:r w:rsidR="009A73CA" w:rsidRPr="007F74EB">
        <w:rPr>
          <w:rFonts w:ascii="Calibri" w:hAnsi="Calibri" w:cs="Arial"/>
          <w:szCs w:val="22"/>
          <w:lang w:val="en-GB"/>
        </w:rPr>
        <w:t>DRC</w:t>
      </w:r>
      <w:r w:rsidRPr="007F74EB">
        <w:rPr>
          <w:rFonts w:ascii="Calibri" w:hAnsi="Calibri" w:cs="Arial"/>
          <w:szCs w:val="22"/>
          <w:lang w:val="en-GB"/>
        </w:rPr>
        <w:t xml:space="preserve"> will reject a </w:t>
      </w:r>
      <w:r w:rsidR="00403B1A" w:rsidRPr="007F74EB">
        <w:rPr>
          <w:rFonts w:ascii="Calibri" w:hAnsi="Calibri" w:cs="Arial"/>
          <w:szCs w:val="22"/>
          <w:lang w:val="en-GB"/>
        </w:rPr>
        <w:t>Bid</w:t>
      </w:r>
      <w:r w:rsidRPr="007F74EB">
        <w:rPr>
          <w:rFonts w:ascii="Calibri" w:hAnsi="Calibri" w:cs="Arial"/>
          <w:szCs w:val="22"/>
          <w:lang w:val="en-GB"/>
        </w:rPr>
        <w:t xml:space="preserve"> if it determines that the </w:t>
      </w:r>
      <w:r w:rsidR="0043614F" w:rsidRPr="007F74EB">
        <w:rPr>
          <w:rFonts w:ascii="Calibri" w:hAnsi="Calibri" w:cs="Arial"/>
          <w:szCs w:val="22"/>
          <w:lang w:val="en-GB"/>
        </w:rPr>
        <w:t>B</w:t>
      </w:r>
      <w:r w:rsidRPr="007F74EB">
        <w:rPr>
          <w:rFonts w:ascii="Calibri" w:hAnsi="Calibri" w:cs="Arial"/>
          <w:szCs w:val="22"/>
          <w:lang w:val="en-GB"/>
        </w:rPr>
        <w:t xml:space="preserve">idder recommended for award, has engaged in corrupt, fraudulent, collusive, or coercive practices in competing for, or in executing, the Contract. </w:t>
      </w:r>
    </w:p>
    <w:p w14:paraId="0E8C9942" w14:textId="77777777" w:rsidR="00403B1A" w:rsidRPr="007F74EB" w:rsidRDefault="00403B1A" w:rsidP="003F0DB2">
      <w:pPr>
        <w:shd w:val="clear" w:color="auto" w:fill="FFFFFF"/>
        <w:rPr>
          <w:rFonts w:ascii="Calibri" w:hAnsi="Calibri" w:cs="Arial"/>
          <w:szCs w:val="22"/>
          <w:lang w:val="en-GB"/>
        </w:rPr>
      </w:pPr>
    </w:p>
    <w:p w14:paraId="42E02F99" w14:textId="77777777" w:rsidR="00403B1A" w:rsidRPr="007F74EB" w:rsidRDefault="00403B1A" w:rsidP="003F0DB2">
      <w:pPr>
        <w:shd w:val="clear" w:color="auto" w:fill="FFFFFF"/>
        <w:rPr>
          <w:rFonts w:ascii="Calibri" w:hAnsi="Calibri" w:cs="Arial"/>
          <w:szCs w:val="22"/>
          <w:lang w:val="en-GB"/>
        </w:rPr>
      </w:pPr>
      <w:r w:rsidRPr="007F74EB">
        <w:rPr>
          <w:rFonts w:ascii="Calibri" w:hAnsi="Calibri" w:cs="Arial"/>
          <w:szCs w:val="22"/>
          <w:lang w:val="en-GB"/>
        </w:rPr>
        <w:t>Your</w:t>
      </w:r>
      <w:r w:rsidR="002B119F" w:rsidRPr="007F74EB">
        <w:rPr>
          <w:rFonts w:ascii="Calibri" w:hAnsi="Calibri" w:cs="Arial"/>
          <w:szCs w:val="22"/>
          <w:lang w:val="en-GB"/>
        </w:rPr>
        <w:t>s</w:t>
      </w:r>
      <w:r w:rsidRPr="007F74EB">
        <w:rPr>
          <w:rFonts w:ascii="Calibri" w:hAnsi="Calibri" w:cs="Arial"/>
          <w:szCs w:val="22"/>
          <w:lang w:val="en-GB"/>
        </w:rPr>
        <w:t xml:space="preserve"> sincerely</w:t>
      </w:r>
    </w:p>
    <w:p w14:paraId="2D8EEA62" w14:textId="77777777" w:rsidR="00403B1A" w:rsidRPr="007F74EB" w:rsidRDefault="00403B1A" w:rsidP="003F0DB2">
      <w:pPr>
        <w:shd w:val="clear" w:color="auto" w:fill="FFFFFF"/>
        <w:rPr>
          <w:rFonts w:ascii="Calibri" w:hAnsi="Calibri" w:cs="Arial"/>
          <w:szCs w:val="22"/>
          <w:lang w:val="en-GB"/>
        </w:rPr>
      </w:pPr>
    </w:p>
    <w:p w14:paraId="5EC2775C" w14:textId="762FA7F3" w:rsidR="00403B1A" w:rsidRPr="007F74EB" w:rsidRDefault="00875FDE"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Pr="007F74EB" w:rsidRDefault="002B39C4" w:rsidP="003F0DB2">
      <w:pPr>
        <w:shd w:val="clear" w:color="auto" w:fill="FFFFFF"/>
        <w:rPr>
          <w:rFonts w:ascii="Calibri" w:hAnsi="Calibri" w:cs="Arial"/>
          <w:szCs w:val="22"/>
          <w:lang w:val="en-GB"/>
        </w:rPr>
      </w:pPr>
    </w:p>
    <w:p w14:paraId="0E8018BA" w14:textId="202B48D0" w:rsidR="007D003F" w:rsidRPr="009E57B3" w:rsidRDefault="00842D4B" w:rsidP="009E57B3">
      <w:pPr>
        <w:pStyle w:val="Heading1"/>
        <w:numPr>
          <w:ilvl w:val="0"/>
          <w:numId w:val="0"/>
        </w:numPr>
        <w:rPr>
          <w:lang w:val="en-GB"/>
        </w:rPr>
      </w:pP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p>
    <w:sectPr w:rsidR="007D003F" w:rsidRPr="009E57B3" w:rsidSect="00A43226">
      <w:footerReference w:type="default" r:id="rId16"/>
      <w:footerReference w:type="first" r:id="rId17"/>
      <w:endnotePr>
        <w:numRestart w:val="eachSect"/>
      </w:endnotePr>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4457" w14:textId="77777777" w:rsidR="003D35AF" w:rsidRDefault="003D35AF">
      <w:r>
        <w:separator/>
      </w:r>
    </w:p>
  </w:endnote>
  <w:endnote w:type="continuationSeparator" w:id="0">
    <w:p w14:paraId="301D3F8F" w14:textId="77777777" w:rsidR="003D35AF" w:rsidRDefault="003D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743"/>
      <w:docPartObj>
        <w:docPartGallery w:val="Page Numbers (Bottom of Page)"/>
        <w:docPartUnique/>
      </w:docPartObj>
    </w:sdtPr>
    <w:sdtEndPr>
      <w:rPr>
        <w:noProof/>
      </w:rPr>
    </w:sdtEndPr>
    <w:sdtContent>
      <w:p w14:paraId="21AFAD7A" w14:textId="4E77E610" w:rsidR="00A43226" w:rsidRDefault="00A43226">
        <w:pPr>
          <w:pStyle w:val="Footer"/>
          <w:jc w:val="right"/>
        </w:pPr>
        <w:r>
          <w:fldChar w:fldCharType="begin"/>
        </w:r>
        <w:r>
          <w:instrText xml:space="preserve"> PAGE   \* MERGEFORMAT </w:instrText>
        </w:r>
        <w:r>
          <w:fldChar w:fldCharType="separate"/>
        </w:r>
        <w:r w:rsidR="000530E7">
          <w:rPr>
            <w:noProof/>
          </w:rPr>
          <w:t>1</w:t>
        </w:r>
        <w:r>
          <w:rPr>
            <w:noProof/>
          </w:rPr>
          <w:fldChar w:fldCharType="end"/>
        </w:r>
      </w:p>
    </w:sdtContent>
  </w:sdt>
  <w:p w14:paraId="55F7FE8F" w14:textId="3E0B7FDA" w:rsidR="00A43226" w:rsidRDefault="00A43226" w:rsidP="00A43226">
    <w:pPr>
      <w:rPr>
        <w:rFonts w:cstheme="minorHAnsi"/>
        <w:b/>
        <w:sz w:val="22"/>
        <w:szCs w:val="22"/>
      </w:rPr>
    </w:pPr>
    <w:r w:rsidRPr="00A43226">
      <w:rPr>
        <w:rFonts w:cstheme="minorHAnsi"/>
        <w:b/>
        <w:sz w:val="22"/>
        <w:szCs w:val="22"/>
        <w:lang w:val="en-GB"/>
      </w:rPr>
      <w:t xml:space="preserve">Invitation to Bid No.: </w:t>
    </w:r>
    <w:r w:rsidR="00B52857">
      <w:rPr>
        <w:rFonts w:cstheme="minorHAnsi"/>
        <w:b/>
        <w:sz w:val="22"/>
        <w:szCs w:val="22"/>
      </w:rPr>
      <w:t>ITB – 008</w:t>
    </w:r>
    <w:r w:rsidRPr="00A43226">
      <w:rPr>
        <w:rFonts w:cstheme="minorHAnsi"/>
        <w:b/>
        <w:sz w:val="22"/>
        <w:szCs w:val="22"/>
      </w:rPr>
      <w:t xml:space="preserve">SDN20 </w:t>
    </w:r>
  </w:p>
  <w:p w14:paraId="60452EC9" w14:textId="5920AF75" w:rsidR="00A43226" w:rsidRPr="00A43226" w:rsidRDefault="00A43226" w:rsidP="00A43226">
    <w:pPr>
      <w:rPr>
        <w:rFonts w:cstheme="minorHAnsi"/>
        <w:b/>
        <w:sz w:val="22"/>
        <w:szCs w:val="22"/>
        <w:lang w:val="en-GB"/>
      </w:rPr>
    </w:pPr>
    <w:r w:rsidRPr="00A43226">
      <w:rPr>
        <w:rFonts w:cstheme="minorHAnsi"/>
        <w:b/>
        <w:sz w:val="22"/>
        <w:szCs w:val="22"/>
      </w:rPr>
      <w:t>Supply of Food Hamper – Central Darfur, Sudan</w:t>
    </w:r>
  </w:p>
  <w:p w14:paraId="07EA1AF4" w14:textId="77777777" w:rsidR="00A43226" w:rsidRDefault="00A432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92683"/>
      <w:docPartObj>
        <w:docPartGallery w:val="Page Numbers (Bottom of Page)"/>
        <w:docPartUnique/>
      </w:docPartObj>
    </w:sdtPr>
    <w:sdtEndPr>
      <w:rPr>
        <w:noProof/>
      </w:rPr>
    </w:sdtEndPr>
    <w:sdtContent>
      <w:p w14:paraId="389C1588" w14:textId="3D4E9630" w:rsidR="00A43226" w:rsidRDefault="00A43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8F8B9" w14:textId="77777777" w:rsidR="00A43226" w:rsidRDefault="00A43226" w:rsidP="00A43226">
    <w:pPr>
      <w:rPr>
        <w:rFonts w:cstheme="minorHAnsi"/>
        <w:b/>
        <w:sz w:val="22"/>
        <w:szCs w:val="22"/>
      </w:rPr>
    </w:pPr>
    <w:r w:rsidRPr="00A43226">
      <w:rPr>
        <w:rFonts w:cstheme="minorHAnsi"/>
        <w:b/>
        <w:sz w:val="22"/>
        <w:szCs w:val="22"/>
        <w:lang w:val="en-GB"/>
      </w:rPr>
      <w:t xml:space="preserve">Invitation to Bid No.: </w:t>
    </w:r>
    <w:r w:rsidRPr="00A43226">
      <w:rPr>
        <w:rFonts w:cstheme="minorHAnsi"/>
        <w:b/>
        <w:sz w:val="22"/>
        <w:szCs w:val="22"/>
      </w:rPr>
      <w:t xml:space="preserve">ITB – 007SDN20 – </w:t>
    </w:r>
  </w:p>
  <w:p w14:paraId="0D0ECFB9" w14:textId="0C43999E" w:rsidR="00A43226" w:rsidRPr="00A43226" w:rsidRDefault="00A43226" w:rsidP="00A43226">
    <w:pPr>
      <w:rPr>
        <w:rFonts w:cstheme="minorHAnsi"/>
        <w:b/>
        <w:sz w:val="22"/>
        <w:szCs w:val="22"/>
        <w:lang w:val="en-GB"/>
      </w:rPr>
    </w:pPr>
    <w:r w:rsidRPr="00A43226">
      <w:rPr>
        <w:rFonts w:cstheme="minorHAnsi"/>
        <w:b/>
        <w:sz w:val="22"/>
        <w:szCs w:val="22"/>
      </w:rPr>
      <w:t>Supply of Food Hamper – Central Darfur, Sudan</w:t>
    </w:r>
  </w:p>
  <w:p w14:paraId="285DFC12" w14:textId="77777777" w:rsidR="00A43226" w:rsidRDefault="00A432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944D" w14:textId="77777777" w:rsidR="003D35AF" w:rsidRDefault="003D35AF">
      <w:r>
        <w:separator/>
      </w:r>
    </w:p>
  </w:footnote>
  <w:footnote w:type="continuationSeparator" w:id="0">
    <w:p w14:paraId="7495BA48" w14:textId="77777777" w:rsidR="003D35AF" w:rsidRDefault="003D35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35789494"/>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4"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5"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6"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7"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5"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37"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3"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5"/>
  </w:num>
  <w:num w:numId="11">
    <w:abstractNumId w:val="48"/>
  </w:num>
  <w:num w:numId="12">
    <w:abstractNumId w:val="12"/>
  </w:num>
  <w:num w:numId="13">
    <w:abstractNumId w:val="44"/>
  </w:num>
  <w:num w:numId="14">
    <w:abstractNumId w:val="36"/>
  </w:num>
  <w:num w:numId="15">
    <w:abstractNumId w:val="33"/>
  </w:num>
  <w:num w:numId="16">
    <w:abstractNumId w:val="51"/>
  </w:num>
  <w:num w:numId="17">
    <w:abstractNumId w:val="4"/>
  </w:num>
  <w:num w:numId="18">
    <w:abstractNumId w:val="10"/>
  </w:num>
  <w:num w:numId="19">
    <w:abstractNumId w:val="16"/>
  </w:num>
  <w:num w:numId="20">
    <w:abstractNumId w:val="7"/>
  </w:num>
  <w:num w:numId="21">
    <w:abstractNumId w:val="42"/>
  </w:num>
  <w:num w:numId="22">
    <w:abstractNumId w:val="32"/>
  </w:num>
  <w:num w:numId="23">
    <w:abstractNumId w:val="41"/>
  </w:num>
  <w:num w:numId="24">
    <w:abstractNumId w:val="28"/>
  </w:num>
  <w:num w:numId="25">
    <w:abstractNumId w:val="14"/>
  </w:num>
  <w:num w:numId="26">
    <w:abstractNumId w:val="40"/>
  </w:num>
  <w:num w:numId="27">
    <w:abstractNumId w:val="43"/>
  </w:num>
  <w:num w:numId="28">
    <w:abstractNumId w:val="17"/>
  </w:num>
  <w:num w:numId="29">
    <w:abstractNumId w:val="49"/>
  </w:num>
  <w:num w:numId="30">
    <w:abstractNumId w:val="9"/>
  </w:num>
  <w:num w:numId="31">
    <w:abstractNumId w:val="39"/>
  </w:num>
  <w:num w:numId="32">
    <w:abstractNumId w:val="46"/>
  </w:num>
  <w:num w:numId="33">
    <w:abstractNumId w:val="0"/>
  </w:num>
  <w:num w:numId="34">
    <w:abstractNumId w:val="38"/>
  </w:num>
  <w:num w:numId="35">
    <w:abstractNumId w:val="37"/>
  </w:num>
  <w:num w:numId="36">
    <w:abstractNumId w:val="21"/>
  </w:num>
  <w:num w:numId="37">
    <w:abstractNumId w:val="27"/>
  </w:num>
  <w:num w:numId="38">
    <w:abstractNumId w:val="54"/>
  </w:num>
  <w:num w:numId="39">
    <w:abstractNumId w:val="2"/>
  </w:num>
  <w:num w:numId="40">
    <w:abstractNumId w:val="5"/>
  </w:num>
  <w:num w:numId="41">
    <w:abstractNumId w:val="31"/>
  </w:num>
  <w:num w:numId="42">
    <w:abstractNumId w:val="25"/>
  </w:num>
  <w:num w:numId="43">
    <w:abstractNumId w:val="24"/>
  </w:num>
  <w:num w:numId="44">
    <w:abstractNumId w:val="23"/>
  </w:num>
  <w:num w:numId="45">
    <w:abstractNumId w:val="52"/>
  </w:num>
  <w:num w:numId="46">
    <w:abstractNumId w:val="34"/>
  </w:num>
  <w:num w:numId="47">
    <w:abstractNumId w:val="45"/>
  </w:num>
  <w:num w:numId="48">
    <w:abstractNumId w:val="20"/>
  </w:num>
  <w:num w:numId="49">
    <w:abstractNumId w:val="13"/>
  </w:num>
  <w:num w:numId="50">
    <w:abstractNumId w:val="3"/>
  </w:num>
  <w:num w:numId="51">
    <w:abstractNumId w:val="53"/>
  </w:num>
  <w:num w:numId="52">
    <w:abstractNumId w:val="30"/>
  </w:num>
  <w:num w:numId="53">
    <w:abstractNumId w:val="22"/>
  </w:num>
  <w:num w:numId="54">
    <w:abstractNumId w:val="50"/>
  </w:num>
  <w:num w:numId="55">
    <w:abstractNumId w:val="15"/>
  </w:num>
  <w:num w:numId="56">
    <w:abstractNumId w:val="29"/>
  </w:num>
  <w:num w:numId="57">
    <w:abstractNumId w:val="11"/>
  </w:num>
  <w:num w:numId="58">
    <w:abstractNumId w:val="47"/>
  </w:num>
  <w:num w:numId="59">
    <w:abstractNumId w:val="19"/>
  </w:num>
  <w:num w:numId="60">
    <w:abstractNumId w:val="18"/>
  </w:num>
  <w:num w:numId="61">
    <w:abstractNumId w:val="6"/>
  </w:num>
  <w:num w:numId="62">
    <w:abstractNumId w:val="26"/>
  </w:num>
  <w:num w:numId="63">
    <w:abstractNumId w:val="8"/>
  </w:num>
  <w:num w:numId="64">
    <w:abstractNumId w:val="35"/>
  </w:num>
  <w:num w:numId="65">
    <w:abstractNumId w:val="1"/>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E2"/>
    <w:rsid w:val="000008B5"/>
    <w:rsid w:val="000057C1"/>
    <w:rsid w:val="00011822"/>
    <w:rsid w:val="00012293"/>
    <w:rsid w:val="00012AED"/>
    <w:rsid w:val="000146D4"/>
    <w:rsid w:val="00020E2E"/>
    <w:rsid w:val="00027D1C"/>
    <w:rsid w:val="0003513A"/>
    <w:rsid w:val="00040934"/>
    <w:rsid w:val="00042D64"/>
    <w:rsid w:val="00051EA5"/>
    <w:rsid w:val="000530E7"/>
    <w:rsid w:val="0005752D"/>
    <w:rsid w:val="000615AA"/>
    <w:rsid w:val="00062CCA"/>
    <w:rsid w:val="00073BF3"/>
    <w:rsid w:val="00086710"/>
    <w:rsid w:val="00092310"/>
    <w:rsid w:val="00096831"/>
    <w:rsid w:val="000A25CD"/>
    <w:rsid w:val="000B438B"/>
    <w:rsid w:val="000C4FED"/>
    <w:rsid w:val="000C5C39"/>
    <w:rsid w:val="000C6F2C"/>
    <w:rsid w:val="000E2F9D"/>
    <w:rsid w:val="000E65F4"/>
    <w:rsid w:val="000F079C"/>
    <w:rsid w:val="000F085B"/>
    <w:rsid w:val="000F270D"/>
    <w:rsid w:val="00106BA6"/>
    <w:rsid w:val="00120C7D"/>
    <w:rsid w:val="00131529"/>
    <w:rsid w:val="001379E4"/>
    <w:rsid w:val="00141F35"/>
    <w:rsid w:val="00142DFA"/>
    <w:rsid w:val="00150658"/>
    <w:rsid w:val="0015126B"/>
    <w:rsid w:val="00152DDE"/>
    <w:rsid w:val="00156FC5"/>
    <w:rsid w:val="00157129"/>
    <w:rsid w:val="0016125D"/>
    <w:rsid w:val="00161DBC"/>
    <w:rsid w:val="001658B8"/>
    <w:rsid w:val="00191291"/>
    <w:rsid w:val="001920A7"/>
    <w:rsid w:val="00193D70"/>
    <w:rsid w:val="001A1F31"/>
    <w:rsid w:val="001A4C63"/>
    <w:rsid w:val="001A58F8"/>
    <w:rsid w:val="001B706D"/>
    <w:rsid w:val="001C0C6D"/>
    <w:rsid w:val="001C6C3E"/>
    <w:rsid w:val="001C74AB"/>
    <w:rsid w:val="001E7301"/>
    <w:rsid w:val="001F5B0C"/>
    <w:rsid w:val="001F746A"/>
    <w:rsid w:val="0020161B"/>
    <w:rsid w:val="002027F1"/>
    <w:rsid w:val="00202BC5"/>
    <w:rsid w:val="002039F8"/>
    <w:rsid w:val="002066AC"/>
    <w:rsid w:val="00206C64"/>
    <w:rsid w:val="00207299"/>
    <w:rsid w:val="00225753"/>
    <w:rsid w:val="00226833"/>
    <w:rsid w:val="00227923"/>
    <w:rsid w:val="00234335"/>
    <w:rsid w:val="002360FC"/>
    <w:rsid w:val="00236502"/>
    <w:rsid w:val="00236EAB"/>
    <w:rsid w:val="002435DF"/>
    <w:rsid w:val="00245CE2"/>
    <w:rsid w:val="00246185"/>
    <w:rsid w:val="00250748"/>
    <w:rsid w:val="00250EB3"/>
    <w:rsid w:val="0025372A"/>
    <w:rsid w:val="00254A52"/>
    <w:rsid w:val="002572B7"/>
    <w:rsid w:val="00280C6B"/>
    <w:rsid w:val="002925FD"/>
    <w:rsid w:val="00292BE6"/>
    <w:rsid w:val="002A0C17"/>
    <w:rsid w:val="002A745F"/>
    <w:rsid w:val="002B119F"/>
    <w:rsid w:val="002B39C4"/>
    <w:rsid w:val="002B6F85"/>
    <w:rsid w:val="002B7EE1"/>
    <w:rsid w:val="002C2549"/>
    <w:rsid w:val="002C3575"/>
    <w:rsid w:val="002C4B3A"/>
    <w:rsid w:val="002D1A68"/>
    <w:rsid w:val="002D3109"/>
    <w:rsid w:val="002D31EA"/>
    <w:rsid w:val="002D62CD"/>
    <w:rsid w:val="002D760F"/>
    <w:rsid w:val="002E3DAC"/>
    <w:rsid w:val="003113D2"/>
    <w:rsid w:val="0031187B"/>
    <w:rsid w:val="0031656B"/>
    <w:rsid w:val="00316AD0"/>
    <w:rsid w:val="003212F3"/>
    <w:rsid w:val="0032141A"/>
    <w:rsid w:val="00322ABB"/>
    <w:rsid w:val="00326240"/>
    <w:rsid w:val="003266A9"/>
    <w:rsid w:val="0033279A"/>
    <w:rsid w:val="00333358"/>
    <w:rsid w:val="00333B96"/>
    <w:rsid w:val="0033446D"/>
    <w:rsid w:val="003355E3"/>
    <w:rsid w:val="00337A43"/>
    <w:rsid w:val="00341083"/>
    <w:rsid w:val="00343F5C"/>
    <w:rsid w:val="003461DC"/>
    <w:rsid w:val="0035614B"/>
    <w:rsid w:val="003666D9"/>
    <w:rsid w:val="00370E7A"/>
    <w:rsid w:val="003715CE"/>
    <w:rsid w:val="003716BA"/>
    <w:rsid w:val="003837F7"/>
    <w:rsid w:val="00387CC4"/>
    <w:rsid w:val="003937DF"/>
    <w:rsid w:val="003962AC"/>
    <w:rsid w:val="003A502F"/>
    <w:rsid w:val="003A51DE"/>
    <w:rsid w:val="003A6AD3"/>
    <w:rsid w:val="003B2A29"/>
    <w:rsid w:val="003B51DD"/>
    <w:rsid w:val="003D13AE"/>
    <w:rsid w:val="003D35AF"/>
    <w:rsid w:val="003E4898"/>
    <w:rsid w:val="003E690E"/>
    <w:rsid w:val="003E7ACB"/>
    <w:rsid w:val="003F0DB2"/>
    <w:rsid w:val="003F7B0A"/>
    <w:rsid w:val="0040208C"/>
    <w:rsid w:val="004021A2"/>
    <w:rsid w:val="00403050"/>
    <w:rsid w:val="00403B1A"/>
    <w:rsid w:val="0040434C"/>
    <w:rsid w:val="00410202"/>
    <w:rsid w:val="0041369D"/>
    <w:rsid w:val="00421457"/>
    <w:rsid w:val="00427C74"/>
    <w:rsid w:val="0043614F"/>
    <w:rsid w:val="00436A6A"/>
    <w:rsid w:val="004412CB"/>
    <w:rsid w:val="00442F90"/>
    <w:rsid w:val="00443A10"/>
    <w:rsid w:val="00447234"/>
    <w:rsid w:val="00450106"/>
    <w:rsid w:val="00452710"/>
    <w:rsid w:val="004552FE"/>
    <w:rsid w:val="004566BD"/>
    <w:rsid w:val="00456707"/>
    <w:rsid w:val="00461C7E"/>
    <w:rsid w:val="00464381"/>
    <w:rsid w:val="0047603C"/>
    <w:rsid w:val="00481EF6"/>
    <w:rsid w:val="00484D28"/>
    <w:rsid w:val="00485DE2"/>
    <w:rsid w:val="00493AD1"/>
    <w:rsid w:val="004970B2"/>
    <w:rsid w:val="00497E58"/>
    <w:rsid w:val="004A0ABA"/>
    <w:rsid w:val="004A1027"/>
    <w:rsid w:val="004B0DD6"/>
    <w:rsid w:val="004B1EE0"/>
    <w:rsid w:val="004B2AF8"/>
    <w:rsid w:val="004B5A37"/>
    <w:rsid w:val="004B6367"/>
    <w:rsid w:val="004C3B30"/>
    <w:rsid w:val="004C59E0"/>
    <w:rsid w:val="004C5E5E"/>
    <w:rsid w:val="004C6667"/>
    <w:rsid w:val="004D1DE7"/>
    <w:rsid w:val="004D75ED"/>
    <w:rsid w:val="004D785B"/>
    <w:rsid w:val="004E34BE"/>
    <w:rsid w:val="004F21A3"/>
    <w:rsid w:val="004F2D60"/>
    <w:rsid w:val="004F5EC8"/>
    <w:rsid w:val="00500D1E"/>
    <w:rsid w:val="005010EB"/>
    <w:rsid w:val="0050160C"/>
    <w:rsid w:val="00501F9B"/>
    <w:rsid w:val="00511235"/>
    <w:rsid w:val="005140F3"/>
    <w:rsid w:val="0053076C"/>
    <w:rsid w:val="00537DF4"/>
    <w:rsid w:val="005416C6"/>
    <w:rsid w:val="00543B9C"/>
    <w:rsid w:val="0054532D"/>
    <w:rsid w:val="00545C60"/>
    <w:rsid w:val="00546722"/>
    <w:rsid w:val="005515FF"/>
    <w:rsid w:val="00551C65"/>
    <w:rsid w:val="005554A5"/>
    <w:rsid w:val="00562391"/>
    <w:rsid w:val="005636C4"/>
    <w:rsid w:val="00563ED7"/>
    <w:rsid w:val="0058167B"/>
    <w:rsid w:val="0058767F"/>
    <w:rsid w:val="005915BC"/>
    <w:rsid w:val="005952AF"/>
    <w:rsid w:val="005A0D0B"/>
    <w:rsid w:val="005A2A1D"/>
    <w:rsid w:val="005A4C62"/>
    <w:rsid w:val="005B1DAD"/>
    <w:rsid w:val="005B6439"/>
    <w:rsid w:val="005C3D9D"/>
    <w:rsid w:val="005D147A"/>
    <w:rsid w:val="005D54EE"/>
    <w:rsid w:val="005E081F"/>
    <w:rsid w:val="005E47AF"/>
    <w:rsid w:val="005E4D85"/>
    <w:rsid w:val="005E7DBA"/>
    <w:rsid w:val="005F2A18"/>
    <w:rsid w:val="005F76AD"/>
    <w:rsid w:val="006001BC"/>
    <w:rsid w:val="006071B3"/>
    <w:rsid w:val="00613D6B"/>
    <w:rsid w:val="00615AE9"/>
    <w:rsid w:val="00621F04"/>
    <w:rsid w:val="00651436"/>
    <w:rsid w:val="00654A9A"/>
    <w:rsid w:val="00654C46"/>
    <w:rsid w:val="00673B30"/>
    <w:rsid w:val="00682714"/>
    <w:rsid w:val="00684792"/>
    <w:rsid w:val="006849DA"/>
    <w:rsid w:val="00687A56"/>
    <w:rsid w:val="0069355E"/>
    <w:rsid w:val="006961AB"/>
    <w:rsid w:val="006A201F"/>
    <w:rsid w:val="006B32D8"/>
    <w:rsid w:val="006B7B97"/>
    <w:rsid w:val="006D00F1"/>
    <w:rsid w:val="006D076A"/>
    <w:rsid w:val="006D297E"/>
    <w:rsid w:val="006D4077"/>
    <w:rsid w:val="006D614B"/>
    <w:rsid w:val="006E0E80"/>
    <w:rsid w:val="006E3D1B"/>
    <w:rsid w:val="006E5DD6"/>
    <w:rsid w:val="006F1586"/>
    <w:rsid w:val="006F1A94"/>
    <w:rsid w:val="006F53B9"/>
    <w:rsid w:val="006F6872"/>
    <w:rsid w:val="006F7422"/>
    <w:rsid w:val="00701323"/>
    <w:rsid w:val="00703168"/>
    <w:rsid w:val="007111BF"/>
    <w:rsid w:val="00713BB3"/>
    <w:rsid w:val="007313A0"/>
    <w:rsid w:val="00740581"/>
    <w:rsid w:val="00742BF6"/>
    <w:rsid w:val="00753198"/>
    <w:rsid w:val="0075768F"/>
    <w:rsid w:val="00760412"/>
    <w:rsid w:val="0076196B"/>
    <w:rsid w:val="00762830"/>
    <w:rsid w:val="00763759"/>
    <w:rsid w:val="00766F9C"/>
    <w:rsid w:val="0079678E"/>
    <w:rsid w:val="007A38BC"/>
    <w:rsid w:val="007D003F"/>
    <w:rsid w:val="007D5746"/>
    <w:rsid w:val="007E17A7"/>
    <w:rsid w:val="007E643A"/>
    <w:rsid w:val="007F3440"/>
    <w:rsid w:val="007F74EB"/>
    <w:rsid w:val="008066EC"/>
    <w:rsid w:val="00810712"/>
    <w:rsid w:val="008119CB"/>
    <w:rsid w:val="00815B9C"/>
    <w:rsid w:val="008161F3"/>
    <w:rsid w:val="00820E2B"/>
    <w:rsid w:val="008330A3"/>
    <w:rsid w:val="00841D21"/>
    <w:rsid w:val="00842D4B"/>
    <w:rsid w:val="00847903"/>
    <w:rsid w:val="00860A12"/>
    <w:rsid w:val="00861757"/>
    <w:rsid w:val="00866263"/>
    <w:rsid w:val="00875FDE"/>
    <w:rsid w:val="00876341"/>
    <w:rsid w:val="00882178"/>
    <w:rsid w:val="008857D0"/>
    <w:rsid w:val="00886607"/>
    <w:rsid w:val="00895164"/>
    <w:rsid w:val="008A05ED"/>
    <w:rsid w:val="008A3057"/>
    <w:rsid w:val="008B6504"/>
    <w:rsid w:val="008C1843"/>
    <w:rsid w:val="008C1D50"/>
    <w:rsid w:val="008C6EC9"/>
    <w:rsid w:val="008D46F2"/>
    <w:rsid w:val="008D4FE9"/>
    <w:rsid w:val="008D51E8"/>
    <w:rsid w:val="008D7FFC"/>
    <w:rsid w:val="008E0737"/>
    <w:rsid w:val="008F3297"/>
    <w:rsid w:val="0090110E"/>
    <w:rsid w:val="00901694"/>
    <w:rsid w:val="00903FCF"/>
    <w:rsid w:val="00904955"/>
    <w:rsid w:val="00905228"/>
    <w:rsid w:val="009073DB"/>
    <w:rsid w:val="009300CE"/>
    <w:rsid w:val="00934A28"/>
    <w:rsid w:val="00934A60"/>
    <w:rsid w:val="00936F3B"/>
    <w:rsid w:val="00943DF0"/>
    <w:rsid w:val="009562C9"/>
    <w:rsid w:val="009570F7"/>
    <w:rsid w:val="00957DEB"/>
    <w:rsid w:val="0096586B"/>
    <w:rsid w:val="00965CB5"/>
    <w:rsid w:val="0096602F"/>
    <w:rsid w:val="00972789"/>
    <w:rsid w:val="009739DD"/>
    <w:rsid w:val="00975A43"/>
    <w:rsid w:val="00984517"/>
    <w:rsid w:val="00986F61"/>
    <w:rsid w:val="0099309D"/>
    <w:rsid w:val="00996636"/>
    <w:rsid w:val="00997D13"/>
    <w:rsid w:val="009A73CA"/>
    <w:rsid w:val="009A7972"/>
    <w:rsid w:val="009B0815"/>
    <w:rsid w:val="009C0B0E"/>
    <w:rsid w:val="009C3D45"/>
    <w:rsid w:val="009C71BB"/>
    <w:rsid w:val="009D07D7"/>
    <w:rsid w:val="009D3C93"/>
    <w:rsid w:val="009E13CB"/>
    <w:rsid w:val="009E30DD"/>
    <w:rsid w:val="009E57B3"/>
    <w:rsid w:val="009E6E94"/>
    <w:rsid w:val="009F20AB"/>
    <w:rsid w:val="009F5C95"/>
    <w:rsid w:val="009F621F"/>
    <w:rsid w:val="009F7200"/>
    <w:rsid w:val="00A02269"/>
    <w:rsid w:val="00A02D05"/>
    <w:rsid w:val="00A039A7"/>
    <w:rsid w:val="00A05165"/>
    <w:rsid w:val="00A10223"/>
    <w:rsid w:val="00A136CA"/>
    <w:rsid w:val="00A17260"/>
    <w:rsid w:val="00A23250"/>
    <w:rsid w:val="00A24F73"/>
    <w:rsid w:val="00A25C96"/>
    <w:rsid w:val="00A27B16"/>
    <w:rsid w:val="00A306D4"/>
    <w:rsid w:val="00A3096B"/>
    <w:rsid w:val="00A31046"/>
    <w:rsid w:val="00A31481"/>
    <w:rsid w:val="00A3540C"/>
    <w:rsid w:val="00A374AB"/>
    <w:rsid w:val="00A41BE7"/>
    <w:rsid w:val="00A423AF"/>
    <w:rsid w:val="00A43226"/>
    <w:rsid w:val="00A43CB1"/>
    <w:rsid w:val="00A4767E"/>
    <w:rsid w:val="00A479B3"/>
    <w:rsid w:val="00A540D5"/>
    <w:rsid w:val="00A61936"/>
    <w:rsid w:val="00A63D23"/>
    <w:rsid w:val="00A648CF"/>
    <w:rsid w:val="00A715A4"/>
    <w:rsid w:val="00A72568"/>
    <w:rsid w:val="00A73297"/>
    <w:rsid w:val="00A76DD8"/>
    <w:rsid w:val="00A823CF"/>
    <w:rsid w:val="00A84DED"/>
    <w:rsid w:val="00A921F8"/>
    <w:rsid w:val="00A9431A"/>
    <w:rsid w:val="00AA4419"/>
    <w:rsid w:val="00AB396C"/>
    <w:rsid w:val="00AB3B95"/>
    <w:rsid w:val="00AC00A2"/>
    <w:rsid w:val="00AC1EC9"/>
    <w:rsid w:val="00AC479B"/>
    <w:rsid w:val="00AD2987"/>
    <w:rsid w:val="00AD2C3F"/>
    <w:rsid w:val="00AD7E27"/>
    <w:rsid w:val="00AE3A02"/>
    <w:rsid w:val="00AE4B95"/>
    <w:rsid w:val="00AE6D63"/>
    <w:rsid w:val="00AE6DDF"/>
    <w:rsid w:val="00AF4B3F"/>
    <w:rsid w:val="00B029E5"/>
    <w:rsid w:val="00B03136"/>
    <w:rsid w:val="00B03FF9"/>
    <w:rsid w:val="00B158C1"/>
    <w:rsid w:val="00B235EA"/>
    <w:rsid w:val="00B24F64"/>
    <w:rsid w:val="00B33AE4"/>
    <w:rsid w:val="00B36FEC"/>
    <w:rsid w:val="00B40AAF"/>
    <w:rsid w:val="00B426C0"/>
    <w:rsid w:val="00B43917"/>
    <w:rsid w:val="00B522B0"/>
    <w:rsid w:val="00B52857"/>
    <w:rsid w:val="00B54AEB"/>
    <w:rsid w:val="00B55E19"/>
    <w:rsid w:val="00B55E66"/>
    <w:rsid w:val="00B57C60"/>
    <w:rsid w:val="00B600E2"/>
    <w:rsid w:val="00B61D76"/>
    <w:rsid w:val="00B70298"/>
    <w:rsid w:val="00B73434"/>
    <w:rsid w:val="00B773F5"/>
    <w:rsid w:val="00B77F40"/>
    <w:rsid w:val="00B81E8C"/>
    <w:rsid w:val="00BA2DE8"/>
    <w:rsid w:val="00BC2066"/>
    <w:rsid w:val="00BC596A"/>
    <w:rsid w:val="00BD19FC"/>
    <w:rsid w:val="00BE199D"/>
    <w:rsid w:val="00BE53BF"/>
    <w:rsid w:val="00BE55C9"/>
    <w:rsid w:val="00BF1422"/>
    <w:rsid w:val="00BF58E8"/>
    <w:rsid w:val="00BF7B4E"/>
    <w:rsid w:val="00C2006C"/>
    <w:rsid w:val="00C20784"/>
    <w:rsid w:val="00C2149A"/>
    <w:rsid w:val="00C21A8B"/>
    <w:rsid w:val="00C30A91"/>
    <w:rsid w:val="00C35A1E"/>
    <w:rsid w:val="00C52C53"/>
    <w:rsid w:val="00C56AFA"/>
    <w:rsid w:val="00C5723E"/>
    <w:rsid w:val="00C57712"/>
    <w:rsid w:val="00C6161B"/>
    <w:rsid w:val="00C70E7A"/>
    <w:rsid w:val="00C72B19"/>
    <w:rsid w:val="00C75577"/>
    <w:rsid w:val="00C81295"/>
    <w:rsid w:val="00C91A31"/>
    <w:rsid w:val="00C97D59"/>
    <w:rsid w:val="00CB0436"/>
    <w:rsid w:val="00CB13DA"/>
    <w:rsid w:val="00CB539B"/>
    <w:rsid w:val="00CB6CCD"/>
    <w:rsid w:val="00CC0054"/>
    <w:rsid w:val="00CC2FA6"/>
    <w:rsid w:val="00CC35AD"/>
    <w:rsid w:val="00CD09A2"/>
    <w:rsid w:val="00CD42B6"/>
    <w:rsid w:val="00CE1264"/>
    <w:rsid w:val="00CE4A8F"/>
    <w:rsid w:val="00CF38BE"/>
    <w:rsid w:val="00CF7A57"/>
    <w:rsid w:val="00D03AB2"/>
    <w:rsid w:val="00D061BB"/>
    <w:rsid w:val="00D06D86"/>
    <w:rsid w:val="00D076DC"/>
    <w:rsid w:val="00D07BE3"/>
    <w:rsid w:val="00D11016"/>
    <w:rsid w:val="00D13890"/>
    <w:rsid w:val="00D20534"/>
    <w:rsid w:val="00D27CAE"/>
    <w:rsid w:val="00D32A9A"/>
    <w:rsid w:val="00D34F59"/>
    <w:rsid w:val="00D36FD8"/>
    <w:rsid w:val="00D41702"/>
    <w:rsid w:val="00D452A8"/>
    <w:rsid w:val="00D460CB"/>
    <w:rsid w:val="00D468D2"/>
    <w:rsid w:val="00D46B1E"/>
    <w:rsid w:val="00D50271"/>
    <w:rsid w:val="00D57C33"/>
    <w:rsid w:val="00D614F3"/>
    <w:rsid w:val="00D63088"/>
    <w:rsid w:val="00D63DFA"/>
    <w:rsid w:val="00D668B8"/>
    <w:rsid w:val="00D76838"/>
    <w:rsid w:val="00D84378"/>
    <w:rsid w:val="00D84467"/>
    <w:rsid w:val="00D9212E"/>
    <w:rsid w:val="00D93916"/>
    <w:rsid w:val="00D93D2F"/>
    <w:rsid w:val="00DA425A"/>
    <w:rsid w:val="00DB36DC"/>
    <w:rsid w:val="00DB4E50"/>
    <w:rsid w:val="00DC3472"/>
    <w:rsid w:val="00DC5F24"/>
    <w:rsid w:val="00DD592B"/>
    <w:rsid w:val="00DD6088"/>
    <w:rsid w:val="00DD722A"/>
    <w:rsid w:val="00DE53D0"/>
    <w:rsid w:val="00DF0ABA"/>
    <w:rsid w:val="00DF0E45"/>
    <w:rsid w:val="00DF775D"/>
    <w:rsid w:val="00E01D08"/>
    <w:rsid w:val="00E02FA1"/>
    <w:rsid w:val="00E0313A"/>
    <w:rsid w:val="00E0464E"/>
    <w:rsid w:val="00E067E4"/>
    <w:rsid w:val="00E1262D"/>
    <w:rsid w:val="00E21924"/>
    <w:rsid w:val="00E21BA6"/>
    <w:rsid w:val="00E2533E"/>
    <w:rsid w:val="00E4026B"/>
    <w:rsid w:val="00E43B4D"/>
    <w:rsid w:val="00E6540E"/>
    <w:rsid w:val="00E70220"/>
    <w:rsid w:val="00E72A12"/>
    <w:rsid w:val="00E7447C"/>
    <w:rsid w:val="00E817E2"/>
    <w:rsid w:val="00E87266"/>
    <w:rsid w:val="00E90269"/>
    <w:rsid w:val="00E92734"/>
    <w:rsid w:val="00E95A6E"/>
    <w:rsid w:val="00E96BC9"/>
    <w:rsid w:val="00EA0A8A"/>
    <w:rsid w:val="00EA473E"/>
    <w:rsid w:val="00EA4C35"/>
    <w:rsid w:val="00EA5021"/>
    <w:rsid w:val="00EA5C26"/>
    <w:rsid w:val="00EB0579"/>
    <w:rsid w:val="00EB608A"/>
    <w:rsid w:val="00EC13FD"/>
    <w:rsid w:val="00EC204A"/>
    <w:rsid w:val="00EC274C"/>
    <w:rsid w:val="00EC379D"/>
    <w:rsid w:val="00ED4934"/>
    <w:rsid w:val="00ED64EC"/>
    <w:rsid w:val="00EE1B34"/>
    <w:rsid w:val="00EE3A80"/>
    <w:rsid w:val="00EE510B"/>
    <w:rsid w:val="00EF286B"/>
    <w:rsid w:val="00EF41E1"/>
    <w:rsid w:val="00F07CA3"/>
    <w:rsid w:val="00F13D0F"/>
    <w:rsid w:val="00F14C5F"/>
    <w:rsid w:val="00F16757"/>
    <w:rsid w:val="00F23284"/>
    <w:rsid w:val="00F25C12"/>
    <w:rsid w:val="00F37AE2"/>
    <w:rsid w:val="00F37B44"/>
    <w:rsid w:val="00F504C7"/>
    <w:rsid w:val="00F5124B"/>
    <w:rsid w:val="00F54741"/>
    <w:rsid w:val="00F722AC"/>
    <w:rsid w:val="00F72BF5"/>
    <w:rsid w:val="00F73542"/>
    <w:rsid w:val="00F932D8"/>
    <w:rsid w:val="00FA0D57"/>
    <w:rsid w:val="00FA5B7E"/>
    <w:rsid w:val="00FB080A"/>
    <w:rsid w:val="00FB0A24"/>
    <w:rsid w:val="00FB59C3"/>
    <w:rsid w:val="00FD19C7"/>
    <w:rsid w:val="00FE459D"/>
    <w:rsid w:val="00FE6A5E"/>
    <w:rsid w:val="00FE6D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link w:val="Heading2Char"/>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uiPriority w:val="99"/>
    <w:qFormat/>
    <w:rsid w:val="00901694"/>
    <w:pPr>
      <w:numPr>
        <w:ilvl w:val="6"/>
        <w:numId w:val="9"/>
      </w:numPr>
      <w:spacing w:before="240" w:after="60"/>
      <w:outlineLvl w:val="6"/>
    </w:pPr>
  </w:style>
  <w:style w:type="paragraph" w:styleId="Heading8">
    <w:name w:val="heading 8"/>
    <w:basedOn w:val="Normal"/>
    <w:next w:val="Normal"/>
    <w:uiPriority w:val="99"/>
    <w:qFormat/>
    <w:rsid w:val="00901694"/>
    <w:pPr>
      <w:numPr>
        <w:ilvl w:val="7"/>
        <w:numId w:val="9"/>
      </w:numPr>
      <w:spacing w:before="240" w:after="60"/>
      <w:outlineLvl w:val="7"/>
    </w:pPr>
    <w:rPr>
      <w:i/>
    </w:rPr>
  </w:style>
  <w:style w:type="paragraph" w:styleId="Heading9">
    <w:name w:val="heading 9"/>
    <w:basedOn w:val="Normal"/>
    <w:next w:val="Normal"/>
    <w:uiPriority w:val="99"/>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character" w:customStyle="1" w:styleId="Heading2Char">
    <w:name w:val="Heading 2 Char"/>
    <w:basedOn w:val="DefaultParagraphFont"/>
    <w:link w:val="Heading2"/>
    <w:rsid w:val="00903FCF"/>
    <w:rPr>
      <w:rFonts w:asciiTheme="minorHAnsi" w:hAnsiTheme="minorHAnsi"/>
      <w:b/>
    </w:rPr>
  </w:style>
  <w:style w:type="paragraph" w:styleId="NormalWeb">
    <w:name w:val="Normal (Web)"/>
    <w:basedOn w:val="Normal"/>
    <w:uiPriority w:val="99"/>
    <w:semiHidden/>
    <w:unhideWhenUsed/>
    <w:rsid w:val="00903FCF"/>
    <w:pP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4462">
      <w:bodyDiv w:val="1"/>
      <w:marLeft w:val="0"/>
      <w:marRight w:val="0"/>
      <w:marTop w:val="0"/>
      <w:marBottom w:val="0"/>
      <w:divBdr>
        <w:top w:val="none" w:sz="0" w:space="0" w:color="auto"/>
        <w:left w:val="none" w:sz="0" w:space="0" w:color="auto"/>
        <w:bottom w:val="none" w:sz="0" w:space="0" w:color="auto"/>
        <w:right w:val="none" w:sz="0" w:space="0" w:color="auto"/>
      </w:divBdr>
    </w:div>
    <w:div w:id="539050035">
      <w:bodyDiv w:val="1"/>
      <w:marLeft w:val="0"/>
      <w:marRight w:val="0"/>
      <w:marTop w:val="0"/>
      <w:marBottom w:val="0"/>
      <w:divBdr>
        <w:top w:val="none" w:sz="0" w:space="0" w:color="auto"/>
        <w:left w:val="none" w:sz="0" w:space="0" w:color="auto"/>
        <w:bottom w:val="none" w:sz="0" w:space="0" w:color="auto"/>
        <w:right w:val="none" w:sz="0" w:space="0" w:color="auto"/>
      </w:divBdr>
    </w:div>
    <w:div w:id="593901277">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conduct@drc.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c.dk/relief-work/concerns-complaints/code-of-conduct-reporting-mechanis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c.dk/where-we-work" TargetMode="External"/><Relationship Id="rId5" Type="http://schemas.openxmlformats.org/officeDocument/2006/relationships/webSettings" Target="webSettings.xml"/><Relationship Id="rId15" Type="http://schemas.openxmlformats.org/officeDocument/2006/relationships/hyperlink" Target="http://www.sudanbid.com" TargetMode="External"/><Relationship Id="rId10" Type="http://schemas.openxmlformats.org/officeDocument/2006/relationships/hyperlink" Target="mailto:tender.ro06@drc.ng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tender.ro06@drc.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752F-3F48-40DE-99C9-9CC85938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3346</Words>
  <Characters>19078</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22380</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2020-08-04T09:19:00Z</dcterms:created>
  <dcterms:modified xsi:type="dcterms:W3CDTF">2020-08-04T09:19:00Z</dcterms:modified>
  <cp:category/>
</cp:coreProperties>
</file>